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关于在研究生教务系统中提交考试成绩和论文成绩的相关说明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为进一步提高研究生管理质量，实现现代化管理服务，充分响应学校无纸化办公的号召，研究生成绩提交做出以下修改与调整：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 随堂考试的课程，按原来的步骤在研究生教务系统中提交成绩（在成绩操作中选择正考成绩录入），并请将纸质批改的考卷、答案及成绩单提交到系部，由系部统一装袋保管。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二、撰写期末论文的课程，请按以下办法提交成绩和相关材料（试运行）。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 放假前以教师身份进入研究生教务系统，选择成绩操作---课程成绩管理-----切换模式----论文管理。如下图：</w:t>
      </w:r>
    </w:p>
    <w:p>
      <w:pPr>
        <w:rPr>
          <w:sz w:val="28"/>
          <w:szCs w:val="28"/>
        </w:rPr>
      </w:pPr>
      <w:r>
        <w:drawing>
          <wp:inline distT="0" distB="0" distL="0" distR="0">
            <wp:extent cx="8855075" cy="2924175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1282" cy="2922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 进入论文管理页面以后，导师可以发布课程论文撰写要求，点击发布提交。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 教师发布课程论文撰写要求后，学生登录研究生教务系统，在“考试管理”中找到“课程论文上传”， 在“课程论文上传”页面中，填写论文标题，上传论文（论文格式要求为pdf）。论文封面下载地址：</w:t>
      </w:r>
      <w:r>
        <w:fldChar w:fldCharType="begin"/>
      </w:r>
      <w:r>
        <w:instrText xml:space="preserve"> HYPERLINK "http://graduate.sisu.edu.cn/info/1082/4249.htm" </w:instrText>
      </w:r>
      <w:r>
        <w:fldChar w:fldCharType="separate"/>
      </w:r>
      <w:r>
        <w:rPr>
          <w:rStyle w:val="7"/>
          <w:sz w:val="28"/>
          <w:szCs w:val="28"/>
        </w:rPr>
        <w:t>http://graduate.sisu.edu.cn/info/1082/4249.htm</w:t>
      </w:r>
      <w:r>
        <w:rPr>
          <w:rStyle w:val="7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 教师可在学生提交论文后，进入成绩操作---课程成绩管理----论文管理，进行论文打包下载并批阅。如下图：</w:t>
      </w:r>
    </w:p>
    <w:p>
      <w:pPr>
        <w:rPr>
          <w:sz w:val="28"/>
          <w:szCs w:val="28"/>
        </w:rPr>
      </w:pPr>
      <w:r>
        <w:drawing>
          <wp:inline distT="0" distB="0" distL="0" distR="0">
            <wp:extent cx="8589010" cy="270510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08495" cy="2711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6. 进入成绩操作---课程成绩管理----成绩录入，输入成绩。</w:t>
      </w:r>
      <w:r>
        <w:rPr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7. 成绩录入时，请注意2分钟内保存一次，以防掉线丢失数据。全部完成确认无误后，点击提交上报至系统中。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8. 如果学生论文需要修改，请在提交成绩前，点击“退回”，返回给学生修改之后重新提交。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9. 以上完成后，请打印纸质成绩单1份提交给院系教学秘书留存。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四川外国语大学研究生院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26B9"/>
    <w:rsid w:val="001B5C86"/>
    <w:rsid w:val="001C6CAE"/>
    <w:rsid w:val="00205259"/>
    <w:rsid w:val="0026384A"/>
    <w:rsid w:val="0029577E"/>
    <w:rsid w:val="002E1117"/>
    <w:rsid w:val="002F52BC"/>
    <w:rsid w:val="00323E24"/>
    <w:rsid w:val="003448FA"/>
    <w:rsid w:val="003A44EA"/>
    <w:rsid w:val="003F322E"/>
    <w:rsid w:val="00432E97"/>
    <w:rsid w:val="004835E0"/>
    <w:rsid w:val="0050038E"/>
    <w:rsid w:val="00511993"/>
    <w:rsid w:val="005F6C53"/>
    <w:rsid w:val="00630C62"/>
    <w:rsid w:val="00653F30"/>
    <w:rsid w:val="007226B9"/>
    <w:rsid w:val="00747E33"/>
    <w:rsid w:val="00865F85"/>
    <w:rsid w:val="00876EA4"/>
    <w:rsid w:val="008D0F4F"/>
    <w:rsid w:val="00945684"/>
    <w:rsid w:val="0096291E"/>
    <w:rsid w:val="009A7C35"/>
    <w:rsid w:val="009E6FE7"/>
    <w:rsid w:val="009E7A2D"/>
    <w:rsid w:val="009E7EBD"/>
    <w:rsid w:val="009F71EA"/>
    <w:rsid w:val="00AF091E"/>
    <w:rsid w:val="00B077CD"/>
    <w:rsid w:val="00B232E5"/>
    <w:rsid w:val="00CA07D4"/>
    <w:rsid w:val="00D05F17"/>
    <w:rsid w:val="00DB6BAF"/>
    <w:rsid w:val="00E63CFD"/>
    <w:rsid w:val="6BFD2703"/>
    <w:rsid w:val="7559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3</Pages>
  <Words>111</Words>
  <Characters>636</Characters>
  <Lines>5</Lines>
  <Paragraphs>1</Paragraphs>
  <TotalTime>140</TotalTime>
  <ScaleCrop>false</ScaleCrop>
  <LinksUpToDate>false</LinksUpToDate>
  <CharactersWithSpaces>746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2019-02-26T01:06:00Z</dcterms:created>
  <dc:creator>HP Inc.</dc:creator>
  <cp:lastModifiedBy>舟</cp:lastModifiedBy>
  <dcterms:modified xsi:type="dcterms:W3CDTF">2020-06-12T08:19:20Z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