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6599">
      <w:pPr>
        <w:pStyle w:val="3"/>
        <w:spacing w:line="360" w:lineRule="auto"/>
        <w:rPr>
          <w:rFonts w:eastAsia="MS Mincho"/>
          <w:b/>
          <w:sz w:val="32"/>
          <w:szCs w:val="32"/>
          <w:lang w:eastAsia="ja-JP"/>
        </w:rPr>
      </w:pPr>
      <w:r>
        <w:rPr>
          <w:rFonts w:eastAsia="MS Mincho"/>
          <w:b/>
          <w:sz w:val="32"/>
          <w:szCs w:val="32"/>
          <w:lang w:val="en-US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3140710</wp:posOffset>
                </wp:positionH>
                <wp:positionV relativeFrom="paragraph">
                  <wp:posOffset>-264795</wp:posOffset>
                </wp:positionV>
                <wp:extent cx="2152650" cy="603250"/>
                <wp:effectExtent l="0" t="0" r="19050" b="25400"/>
                <wp:wrapNone/>
                <wp:docPr id="5" name="矩形: 圆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6032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6D4D3">
                            <w:pPr>
                              <w:jc w:val="left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本页段落均设置为：1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>.5倍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行距，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悬挂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缩进1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>字符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" o:spid="_x0000_s1026" o:spt="2" style="position:absolute;left:0pt;margin-left:247.3pt;margin-top:-20.85pt;height:47.5pt;width:169.5pt;z-index:251663360;v-text-anchor:middle;mso-width-relative:page;mso-height-relative:page;" fillcolor="#FFFFFF [3201]" filled="t" stroked="t" coordsize="21600,21600" arcsize="0.166666666666667" o:gfxdata="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zLnDxtsAAAAKAQAADwAA&#10;AAAAAAABACAAAAAiAAAAZHJzL2Rvd25yZXYueG1sUEsBAhQAFAAAAAgAh07iQNWYpD+FAgAADAUA&#10;AA4AAAAAAAAAAQAgAAAAKgEAAGRycy9lMm9Eb2MueG1sUEsFBgAAAAAGAAYAWQEAACEGAAAAAA==&#10;">
                <v:fill on="t" focussize="0,0"/>
                <v:stroke weight="1.5pt" color="#000000 [3200]" miterlimit="8" joinstyle="miter"/>
                <v:imagedata o:title=""/>
                <o:lock v:ext="edit" aspectratio="f"/>
                <v:textbox>
                  <w:txbxContent>
                    <w:p w14:paraId="4756D4D3">
                      <w:pPr>
                        <w:jc w:val="left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本页段落均设置为：1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>.5倍</w:t>
                      </w: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行距，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</w:rPr>
                        <w:t>悬挂</w:t>
                      </w: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缩进1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>字符</w:t>
                      </w:r>
                    </w:p>
                  </w:txbxContent>
                </v:textbox>
              </v:roundrect>
            </w:pict>
          </mc:Fallback>
        </mc:AlternateContent>
      </w:r>
      <w:bookmarkStart w:id="2" w:name="_GoBack"/>
      <w:bookmarkEnd w:id="2"/>
      <w:r>
        <w:rPr>
          <w:rFonts w:eastAsia="MS Mincho"/>
          <w:b/>
          <w:sz w:val="32"/>
          <w:szCs w:val="3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69215</wp:posOffset>
                </wp:positionV>
                <wp:extent cx="1490980" cy="330200"/>
                <wp:effectExtent l="347980" t="4445" r="8890" b="8255"/>
                <wp:wrapNone/>
                <wp:docPr id="10" name="四角形吹き出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980" cy="330200"/>
                        </a:xfrm>
                        <a:prstGeom prst="wedgeRectCallout">
                          <a:avLst>
                            <a:gd name="adj1" fmla="val -70870"/>
                            <a:gd name="adj2" fmla="val -3968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568178"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MS Mincho，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号，加粗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四角形吹き出し 10" o:spid="_x0000_s1026" o:spt="61" type="#_x0000_t61" style="position:absolute;left:0pt;margin-left:92.75pt;margin-top:5.45pt;height:26pt;width:117.4pt;z-index:251659264;mso-width-relative:page;mso-height-relative:page;" fillcolor="#FFFFFF" filled="t" stroked="t" coordsize="21600,21600" o:gfxdata="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6QTwV1wAAAAkBAAAPAAAAAAAAAAEAIAAAACIA&#10;AABkcnMvZG93bnJldi54bWxQSwECFAAUAAAACACHTuJAj5cC1HwCAADqBAAADgAAAAAAAAABACAA&#10;AAAmAQAAZHJzL2Uyb0RvYy54bWxQSwUGAAAAAAYABgBZAQAAFAYAAAAA&#10;" adj="-4508,2228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E568178"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MS Mincho，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  <w:t>三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号，加粗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MS Mincho"/>
          <w:b/>
          <w:sz w:val="32"/>
          <w:szCs w:val="32"/>
          <w:lang w:eastAsia="ja-JP"/>
        </w:rPr>
        <w:t>参考文献</w:t>
      </w:r>
    </w:p>
    <w:p w14:paraId="26E773C0">
      <w:pPr>
        <w:spacing w:line="360" w:lineRule="auto"/>
        <w:rPr>
          <w:rFonts w:eastAsiaTheme="minorEastAsia"/>
          <w:b/>
          <w:sz w:val="24"/>
          <w:lang w:eastAsia="ja-JP"/>
        </w:rPr>
      </w:pPr>
    </w:p>
    <w:p w14:paraId="4A372FCD">
      <w:pPr>
        <w:pStyle w:val="17"/>
        <w:numPr>
          <w:ilvl w:val="0"/>
          <w:numId w:val="1"/>
        </w:numPr>
        <w:spacing w:line="360" w:lineRule="auto"/>
        <w:ind w:firstLineChars="0"/>
        <w:rPr>
          <w:rFonts w:eastAsiaTheme="minorEastAsia"/>
          <w:b/>
          <w:bCs/>
          <w:color w:val="1F4E79" w:themeColor="accent5" w:themeShade="80"/>
          <w:sz w:val="24"/>
          <w:szCs w:val="24"/>
          <w:lang w:eastAsia="ja-JP"/>
        </w:rPr>
      </w:pPr>
      <w:r>
        <w:rPr>
          <w:rFonts w:hint="eastAsia"/>
          <w:b/>
          <w:bCs/>
          <w:color w:val="1F4E79" w:themeColor="accent5" w:themeShade="80"/>
          <w:sz w:val="24"/>
          <w:szCs w:val="24"/>
          <w:lang w:eastAsia="ja-JP"/>
        </w:rPr>
        <w:t>日文专著格式</w:t>
      </w:r>
    </w:p>
    <w:p w14:paraId="5851D4DC">
      <w:pPr>
        <w:spacing w:line="360" w:lineRule="auto"/>
        <w:rPr>
          <w:rFonts w:ascii="宋体" w:hAnsi="宋体" w:cs="MS Mincho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主要</w:t>
      </w:r>
      <w:r>
        <w:rPr>
          <w:rFonts w:hint="eastAsia" w:ascii="宋体" w:hAnsi="宋体" w:cs="微软雅黑"/>
          <w:b/>
          <w:bCs/>
          <w:color w:val="1F4E79" w:themeColor="accent5" w:themeShade="80"/>
          <w:sz w:val="24"/>
          <w:szCs w:val="24"/>
          <w:shd w:val="clear" w:color="auto" w:fill="FFFFFF"/>
        </w:rPr>
        <w:t>责</w:t>
      </w: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任者.文献</w:t>
      </w:r>
      <w:r>
        <w:rPr>
          <w:rFonts w:hint="eastAsia" w:ascii="宋体" w:hAnsi="宋体" w:cs="微软雅黑"/>
          <w:b/>
          <w:bCs/>
          <w:color w:val="1F4E79" w:themeColor="accent5" w:themeShade="80"/>
          <w:sz w:val="24"/>
          <w:szCs w:val="24"/>
          <w:shd w:val="clear" w:color="auto" w:fill="FFFFFF"/>
        </w:rPr>
        <w:t>题</w:t>
      </w: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名[文献</w:t>
      </w:r>
      <w:r>
        <w:rPr>
          <w:rFonts w:hint="eastAsia" w:ascii="宋体" w:hAnsi="宋体" w:cs="微软雅黑"/>
          <w:b/>
          <w:bCs/>
          <w:color w:val="1F4E79" w:themeColor="accent5" w:themeShade="80"/>
          <w:sz w:val="24"/>
          <w:szCs w:val="24"/>
          <w:shd w:val="clear" w:color="auto" w:fill="FFFFFF"/>
        </w:rPr>
        <w:t>类</w:t>
      </w: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型</w:t>
      </w:r>
      <w:r>
        <w:rPr>
          <w:rFonts w:hint="eastAsia" w:ascii="宋体" w:hAnsi="宋体" w:cs="微软雅黑"/>
          <w:b/>
          <w:bCs/>
          <w:color w:val="1F4E79" w:themeColor="accent5" w:themeShade="80"/>
          <w:sz w:val="24"/>
          <w:szCs w:val="24"/>
          <w:shd w:val="clear" w:color="auto" w:fill="FFFFFF"/>
        </w:rPr>
        <w:t>标识</w:t>
      </w: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M].出版地:出版者,出版年.</w:t>
      </w:r>
    </w:p>
    <w:p w14:paraId="10CB2F60">
      <w:pPr>
        <w:pStyle w:val="3"/>
        <w:adjustRightInd w:val="0"/>
        <w:snapToGrid/>
        <w:spacing w:line="360" w:lineRule="auto"/>
        <w:ind w:left="240" w:hanging="180" w:hangingChars="100"/>
        <w:rPr>
          <w:rFonts w:ascii="MS Mincho" w:hAnsi="MS Mincho" w:eastAsia="MS Mincho"/>
          <w:lang w:val="en-US" w:eastAsia="ja-JP"/>
        </w:rPr>
      </w:pPr>
      <w:r>
        <w:rPr>
          <w:sz w:val="18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335915</wp:posOffset>
                </wp:positionV>
                <wp:extent cx="2578100" cy="721995"/>
                <wp:effectExtent l="795020" t="72390" r="17780" b="5715"/>
                <wp:wrapNone/>
                <wp:docPr id="6" name="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8100" cy="721995"/>
                        </a:xfrm>
                        <a:prstGeom prst="wedgeRectCallout">
                          <a:avLst>
                            <a:gd name="adj1" fmla="val -79433"/>
                            <a:gd name="adj2" fmla="val -581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CEE276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日语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文献排序按第一作者姓名五十音图排序</w:t>
                            </w:r>
                          </w:p>
                          <w:p w14:paraId="4EFCFD14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字体：MS Mincho，小四</w:t>
                            </w:r>
                          </w:p>
                          <w:p w14:paraId="7C01D5D6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译著与学位论文参考文献格式与中文文献一致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四角形吹き出し 6" o:spid="_x0000_s1026" o:spt="61" type="#_x0000_t61" style="position:absolute;left:0pt;margin-left:304.35pt;margin-top:26.45pt;height:56.85pt;width:203pt;z-index:251660288;mso-width-relative:page;mso-height-relative:page;" fillcolor="#FFFFFF" filled="t" stroked="t" coordsize="21600,21600" o:gfxdata="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VXeu31gAAAAsBAAAPAAAAAAAAAAEAIAAAACIA&#10;AABkcnMvZG93bnJldi54bWxQSwECFAAUAAAACACHTuJAx0XOaX0CAADoBAAADgAAAAAAAAABACAA&#10;AAAlAQAAZHJzL2Uyb0RvYy54bWxQSwUGAAAAAAYABgBZAQAAFAYAAAAA&#10;" adj="-6358,-1767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BCEE276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  <w:t>日语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文献排序按第一作者姓名五十音图排序</w:t>
                      </w:r>
                    </w:p>
                    <w:p w14:paraId="4EFCFD14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字体：MS Mincho，小四</w:t>
                      </w:r>
                    </w:p>
                    <w:p w14:paraId="7C01D5D6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译著与学位论文参考文献格式与中文文献一致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MS Mincho" w:hAnsi="MS Mincho" w:eastAsia="MS Mincho"/>
          <w:lang w:eastAsia="ja-JP"/>
        </w:rPr>
        <w:t>日本語記述文法会.現代日本語文法</w:t>
      </w:r>
      <w:r>
        <w:rPr>
          <w:rFonts w:ascii="MS Mincho" w:hAnsi="MS Mincho" w:eastAsia="MS Mincho"/>
        </w:rPr>
        <w:fldChar w:fldCharType="begin"/>
      </w:r>
      <w:r>
        <w:rPr>
          <w:rFonts w:ascii="MS Mincho" w:hAnsi="MS Mincho" w:eastAsia="MS Mincho"/>
          <w:lang w:eastAsia="ja-JP"/>
        </w:rPr>
        <w:instrText xml:space="preserve"> = 4 \* GB3 </w:instrText>
      </w:r>
      <w:r>
        <w:rPr>
          <w:rFonts w:ascii="MS Mincho" w:hAnsi="MS Mincho" w:eastAsia="MS Mincho"/>
        </w:rPr>
        <w:fldChar w:fldCharType="separate"/>
      </w:r>
      <w:r>
        <w:rPr>
          <w:rFonts w:ascii="MS Mincho" w:hAnsi="MS Mincho" w:eastAsia="MS Mincho"/>
          <w:lang w:eastAsia="ja-JP"/>
        </w:rPr>
        <w:t>④</w:t>
      </w:r>
      <w:r>
        <w:rPr>
          <w:rFonts w:ascii="MS Mincho" w:hAnsi="MS Mincho" w:eastAsia="MS Mincho"/>
        </w:rPr>
        <w:fldChar w:fldCharType="end"/>
      </w:r>
      <w:r>
        <w:rPr>
          <w:rFonts w:hint="eastAsia" w:ascii="MS Mincho" w:hAnsi="MS Mincho" w:eastAsia="MS Mincho"/>
          <w:lang w:eastAsia="ja-JP"/>
        </w:rPr>
        <w:t xml:space="preserve"> 第</w:t>
      </w:r>
      <w:r>
        <w:rPr>
          <w:rFonts w:ascii="MS Mincho" w:hAnsi="MS Mincho" w:eastAsia="MS Mincho"/>
        </w:rPr>
        <w:fldChar w:fldCharType="begin"/>
      </w:r>
      <w:r>
        <w:rPr>
          <w:rFonts w:ascii="MS Mincho" w:hAnsi="MS Mincho" w:eastAsia="MS Mincho"/>
          <w:lang w:eastAsia="ja-JP"/>
        </w:rPr>
        <w:instrText xml:space="preserve"> = 8 \* Arabic </w:instrText>
      </w:r>
      <w:r>
        <w:rPr>
          <w:rFonts w:ascii="MS Mincho" w:hAnsi="MS Mincho" w:eastAsia="MS Mincho"/>
        </w:rPr>
        <w:fldChar w:fldCharType="separate"/>
      </w:r>
      <w:r>
        <w:rPr>
          <w:rFonts w:ascii="MS Mincho" w:hAnsi="MS Mincho" w:eastAsia="MS Mincho"/>
          <w:lang w:eastAsia="ja-JP"/>
        </w:rPr>
        <w:t>8</w:t>
      </w:r>
      <w:r>
        <w:rPr>
          <w:rFonts w:ascii="MS Mincho" w:hAnsi="MS Mincho" w:eastAsia="MS Mincho"/>
        </w:rPr>
        <w:fldChar w:fldCharType="end"/>
      </w:r>
      <w:r>
        <w:rPr>
          <w:rFonts w:hint="eastAsia" w:ascii="MS Mincho" w:hAnsi="MS Mincho" w:eastAsia="MS Mincho"/>
          <w:lang w:eastAsia="ja-JP"/>
        </w:rPr>
        <w:t>部モダリティ[</w:t>
      </w:r>
      <w:r>
        <w:rPr>
          <w:rFonts w:ascii="MS Mincho" w:hAnsi="MS Mincho" w:eastAsia="MS Mincho"/>
          <w:lang w:eastAsia="ja-JP"/>
        </w:rPr>
        <w:t>M</w:t>
      </w:r>
      <w:r>
        <w:rPr>
          <w:rFonts w:hint="eastAsia" w:ascii="MS Mincho" w:hAnsi="MS Mincho" w:eastAsia="MS Mincho"/>
          <w:lang w:eastAsia="ja-JP"/>
        </w:rPr>
        <w:t>]</w:t>
      </w:r>
      <w:r>
        <w:rPr>
          <w:rFonts w:ascii="MS Mincho" w:hAnsi="MS Mincho" w:eastAsia="MS Mincho"/>
          <w:lang w:eastAsia="ja-JP"/>
        </w:rPr>
        <w:t>.</w:t>
      </w:r>
      <w:r>
        <w:rPr>
          <w:rFonts w:hint="eastAsia" w:ascii="MS Mincho" w:hAnsi="MS Mincho" w:eastAsia="MS Mincho"/>
          <w:lang w:eastAsia="ja-JP"/>
        </w:rPr>
        <w:t>東京：くろしお出版</w:t>
      </w:r>
      <w:r>
        <w:rPr>
          <w:rFonts w:ascii="MS Mincho" w:hAnsi="MS Mincho" w:eastAsia="MS Mincho"/>
          <w:lang w:val="en-US" w:eastAsia="ja-JP"/>
        </w:rPr>
        <w:t>,2003.</w:t>
      </w:r>
    </w:p>
    <w:p w14:paraId="49069BEB">
      <w:pPr>
        <w:pStyle w:val="17"/>
        <w:numPr>
          <w:ilvl w:val="0"/>
          <w:numId w:val="1"/>
        </w:numPr>
        <w:spacing w:line="360" w:lineRule="auto"/>
        <w:ind w:firstLineChars="0"/>
        <w:rPr>
          <w:b/>
          <w:bCs/>
          <w:color w:val="1F4E79" w:themeColor="accent5" w:themeShade="80"/>
          <w:sz w:val="24"/>
          <w:szCs w:val="24"/>
        </w:rPr>
      </w:pPr>
      <w:r>
        <w:rPr>
          <w:rFonts w:hint="eastAsia"/>
          <w:b/>
          <w:bCs/>
          <w:color w:val="1F4E79" w:themeColor="accent5" w:themeShade="80"/>
          <w:sz w:val="24"/>
          <w:szCs w:val="24"/>
        </w:rPr>
        <w:t>日文期刊论文格式</w:t>
      </w:r>
    </w:p>
    <w:p w14:paraId="23704C6D">
      <w:pPr>
        <w:spacing w:line="360" w:lineRule="auto"/>
        <w:rPr>
          <w:rFonts w:ascii="宋体" w:hAnsi="宋体" w:cs="MS Mincho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主要责任者.文献题名[J].刊名,年,卷(期):起止页码.</w:t>
      </w:r>
    </w:p>
    <w:p w14:paraId="1F633583">
      <w:pPr>
        <w:spacing w:line="360" w:lineRule="auto"/>
        <w:ind w:left="240" w:hanging="240" w:hangingChars="100"/>
        <w:rPr>
          <w:sz w:val="18"/>
          <w:lang w:eastAsia="ja-JP"/>
        </w:rPr>
      </w:pPr>
      <w:r>
        <w:rPr>
          <w:rFonts w:hint="eastAsia" w:ascii="MS Mincho" w:hAnsi="MS Mincho" w:eastAsia="MS Mincho"/>
          <w:sz w:val="24"/>
          <w:lang w:eastAsia="ja-JP"/>
        </w:rPr>
        <w:t>高瀬匡雄.推定</w:t>
      </w:r>
      <w:r>
        <w:rPr>
          <w:rFonts w:ascii="MS Mincho" w:hAnsi="MS Mincho" w:eastAsia="MS Mincho" w:cs="MS Mincho"/>
          <w:sz w:val="24"/>
          <w:lang w:eastAsia="ja-JP"/>
        </w:rPr>
        <w:t>・</w:t>
      </w:r>
      <w:r>
        <w:rPr>
          <w:rFonts w:hint="eastAsia" w:ascii="MS Mincho" w:hAnsi="MS Mincho" w:eastAsia="MS Mincho"/>
          <w:sz w:val="24"/>
          <w:lang w:eastAsia="ja-JP"/>
        </w:rPr>
        <w:t>説明</w:t>
      </w:r>
      <w:r>
        <w:rPr>
          <w:rFonts w:ascii="MS Mincho" w:hAnsi="MS Mincho" w:eastAsia="MS Mincho" w:cs="MS Mincho"/>
          <w:sz w:val="24"/>
          <w:lang w:eastAsia="ja-JP"/>
        </w:rPr>
        <w:t>・</w:t>
      </w:r>
      <w:r>
        <w:rPr>
          <w:rFonts w:hint="eastAsia" w:ascii="MS Mincho" w:hAnsi="MS Mincho" w:eastAsia="MS Mincho"/>
          <w:sz w:val="24"/>
          <w:lang w:eastAsia="ja-JP"/>
        </w:rPr>
        <w:t>伝聞のテンス[</w:t>
      </w:r>
      <w:r>
        <w:rPr>
          <w:rFonts w:ascii="MS Mincho" w:hAnsi="MS Mincho" w:eastAsia="MS Mincho"/>
          <w:sz w:val="24"/>
          <w:lang w:eastAsia="ja-JP"/>
        </w:rPr>
        <w:t>J</w:t>
      </w:r>
      <w:r>
        <w:rPr>
          <w:rFonts w:hint="eastAsia" w:ascii="MS Mincho" w:hAnsi="MS Mincho" w:eastAsia="MS Mincho"/>
          <w:sz w:val="24"/>
          <w:lang w:eastAsia="ja-JP"/>
        </w:rPr>
        <w:t>].ことばの科学</w:t>
      </w:r>
      <w:r>
        <w:rPr>
          <w:rFonts w:hint="eastAsia" w:ascii="MS Mincho" w:hAnsi="MS Mincho"/>
          <w:sz w:val="24"/>
          <w:lang w:eastAsia="ja-JP"/>
        </w:rPr>
        <w:t>，</w:t>
      </w:r>
      <w:r>
        <w:rPr>
          <w:rFonts w:ascii="MS Mincho" w:hAnsi="MS Mincho" w:eastAsia="MS Mincho"/>
          <w:sz w:val="24"/>
          <w:lang w:eastAsia="ja-JP"/>
        </w:rPr>
        <w:t>1999</w:t>
      </w:r>
      <w:r>
        <w:rPr>
          <w:rFonts w:hint="eastAsia" w:ascii="MS Mincho" w:hAnsi="MS Mincho" w:eastAsia="MS Mincho"/>
          <w:sz w:val="24"/>
          <w:lang w:eastAsia="ja-JP"/>
        </w:rPr>
        <w:t>(</w:t>
      </w:r>
      <w:r>
        <w:rPr>
          <w:rFonts w:ascii="MS Mincho" w:hAnsi="MS Mincho" w:eastAsia="MS Mincho"/>
          <w:sz w:val="24"/>
          <w:lang w:eastAsia="ja-JP"/>
        </w:rPr>
        <w:t>11</w:t>
      </w:r>
      <w:r>
        <w:rPr>
          <w:rFonts w:hint="eastAsia" w:ascii="MS Mincho" w:hAnsi="MS Mincho" w:eastAsia="MS Mincho"/>
          <w:sz w:val="24"/>
          <w:lang w:eastAsia="ja-JP"/>
        </w:rPr>
        <w:t>)</w:t>
      </w:r>
      <w:r>
        <w:rPr>
          <w:rFonts w:ascii="MS Mincho" w:hAnsi="MS Mincho" w:eastAsia="MS Mincho"/>
          <w:sz w:val="24"/>
          <w:lang w:eastAsia="ja-JP"/>
        </w:rPr>
        <w:t>:142-144</w:t>
      </w:r>
      <w:r>
        <w:rPr>
          <w:rFonts w:hint="eastAsia" w:ascii="MS Mincho" w:hAnsi="MS Mincho"/>
          <w:sz w:val="24"/>
          <w:lang w:eastAsia="ja-JP"/>
        </w:rPr>
        <w:t>.</w:t>
      </w:r>
    </w:p>
    <w:p w14:paraId="35A51CC1">
      <w:pPr>
        <w:spacing w:line="360" w:lineRule="auto"/>
        <w:rPr>
          <w:sz w:val="18"/>
        </w:rPr>
      </w:pPr>
      <w:r>
        <w:rPr>
          <w:sz w:val="18"/>
          <w:lang w:eastAsia="ja-JP"/>
        </w:rPr>
        <w:t xml:space="preserve">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</w:t>
      </w:r>
    </w:p>
    <w:p w14:paraId="0F6607A7">
      <w:pPr>
        <w:pStyle w:val="17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b/>
          <w:bCs/>
          <w:color w:val="1F4E79" w:themeColor="accent5" w:themeShade="80"/>
          <w:sz w:val="24"/>
          <w:lang w:eastAsia="ja-JP"/>
        </w:rPr>
      </w:pPr>
      <w:r>
        <w:rPr>
          <w:rFonts w:hint="eastAsia" w:ascii="宋体" w:hAnsi="宋体" w:cs="宋体"/>
          <w:b/>
          <w:bCs/>
          <w:color w:val="1F4E79" w:themeColor="accent5" w:themeShade="80"/>
          <w:sz w:val="24"/>
          <w:lang w:val="en-US" w:eastAsia="zh-CN"/>
        </w:rPr>
        <w:t>中文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lang w:eastAsia="ja-JP"/>
        </w:rPr>
        <w:t>专著格式</w:t>
      </w:r>
    </w:p>
    <w:p w14:paraId="38ACF4F5">
      <w:pPr>
        <w:spacing w:line="360" w:lineRule="auto"/>
        <w:rPr>
          <w:rFonts w:ascii="宋体" w:hAnsi="宋体" w:cs="宋体"/>
          <w:b/>
          <w:bCs/>
          <w:color w:val="1F4E79" w:themeColor="accent5" w:themeShade="80"/>
          <w:sz w:val="24"/>
        </w:rPr>
      </w:pP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  <w:shd w:val="clear" w:color="auto" w:fill="FFFFFF"/>
        </w:rPr>
        <w:t>主要责任者.文献题名[文献类型标识M].出版地:出版者,出版年.</w:t>
      </w:r>
    </w:p>
    <w:p w14:paraId="170565E1">
      <w:pPr>
        <w:spacing w:line="360" w:lineRule="auto"/>
        <w:ind w:left="240" w:hanging="210" w:hangingChars="100"/>
        <w:rPr>
          <w:rFonts w:ascii="宋体" w:hAnsi="宋体" w:cs="宋体"/>
          <w:sz w:val="24"/>
          <w:szCs w:val="24"/>
        </w:rPr>
      </w:pPr>
      <w:r>
        <w:rPr>
          <w:rFonts w:ascii="宋体" w:hAnsi="宋体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47625</wp:posOffset>
                </wp:positionV>
                <wp:extent cx="2063750" cy="642620"/>
                <wp:effectExtent l="771525" t="32385" r="22225" b="10795"/>
                <wp:wrapNone/>
                <wp:docPr id="4" name="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0" cy="642620"/>
                        </a:xfrm>
                        <a:prstGeom prst="wedgeRectCallout">
                          <a:avLst>
                            <a:gd name="adj1" fmla="val -85600"/>
                            <a:gd name="adj2" fmla="val -5326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0F8B540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中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文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文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献排序按第一作者姓名拼音排序，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  <w:t>第一作者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相同，则按照年代排序</w:t>
                            </w:r>
                          </w:p>
                          <w:p w14:paraId="22060026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字体：宋体，小四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四角形吹き出し 4" o:spid="_x0000_s1026" o:spt="61" type="#_x0000_t61" style="position:absolute;left:0pt;margin-left:342.75pt;margin-top:3.75pt;height:50.6pt;width:162.5pt;z-index:251661312;mso-width-relative:page;mso-height-relative:page;" fillcolor="#FFFFFF" filled="t" stroked="t" coordsize="21600,21600" o:gfxdata="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ppfwC1gAAAAoBAAAPAAAAAAAAAAEAIAAAACIA&#10;AABkcnMvZG93bnJldi54bWxQSwECFAAUAAAACACHTuJAEYGbA30CAADoBAAADgAAAAAAAAABACAA&#10;AAAlAQAAZHJzL2Uyb0RvYy54bWxQSwUGAAAAAAYABgBZAQAAFAYAAAAA&#10;" adj="-7690,-704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0F8B540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  <w:t>中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文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  <w:t>文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献排序按第一作者姓名拼音排序，</w:t>
                      </w:r>
                      <w: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  <w:t>第一作者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相同，则按照年代排序</w:t>
                      </w:r>
                    </w:p>
                    <w:p w14:paraId="22060026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字体：宋体，小四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吕淑湘.中国文法要略[M].沈阳：辽宁出版社，</w:t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= 2002 \* Arabic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2002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.</w:t>
      </w:r>
    </w:p>
    <w:p w14:paraId="4463EB84">
      <w:pPr>
        <w:pStyle w:val="17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  <w:lang w:val="en-US" w:eastAsia="zh-CN"/>
        </w:rPr>
        <w:t>中文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期刊论文格式</w:t>
      </w:r>
    </w:p>
    <w:p w14:paraId="348BF543">
      <w:pPr>
        <w:spacing w:line="360" w:lineRule="auto"/>
        <w:rPr>
          <w:rFonts w:ascii="宋体" w:hAnsi="宋体" w:cs="宋体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宋体" w:hAnsi="宋体" w:cs="MS Mincho"/>
          <w:b/>
          <w:bCs/>
          <w:color w:val="1F4E79" w:themeColor="accent5" w:themeShade="80"/>
          <w:sz w:val="24"/>
          <w:szCs w:val="24"/>
          <w:shd w:val="clear" w:color="auto" w:fill="FFFFFF"/>
        </w:rPr>
        <w:t>主要责任者.文献题名[J].刊名,年,卷(期):起止页码.</w:t>
      </w:r>
    </w:p>
    <w:p w14:paraId="4A96BE12">
      <w:pPr>
        <w:pStyle w:val="3"/>
        <w:spacing w:line="360" w:lineRule="auto"/>
        <w:ind w:left="240" w:hanging="240" w:hangingChars="100"/>
        <w:rPr>
          <w:rFonts w:ascii="宋体" w:hAnsi="宋体" w:cs="宋体"/>
          <w:lang w:val="en-US"/>
        </w:rPr>
      </w:pPr>
      <w:r>
        <w:rPr>
          <w:rFonts w:hint="eastAsia" w:ascii="宋体" w:hAnsi="宋体" w:cs="宋体"/>
        </w:rPr>
        <w:t>徐晶凝</w:t>
      </w:r>
      <w:r>
        <w:rPr>
          <w:rFonts w:hint="eastAsia" w:ascii="宋体" w:hAnsi="宋体" w:cs="宋体"/>
          <w:lang w:val="en-US"/>
        </w:rPr>
        <w:t>.</w:t>
      </w:r>
      <w:r>
        <w:rPr>
          <w:rFonts w:hint="eastAsia" w:ascii="宋体" w:hAnsi="宋体" w:cs="宋体"/>
        </w:rPr>
        <w:t>汉语语气表达方式及语气系统的归纳[J].北京大学学报，</w:t>
      </w:r>
      <w:r>
        <w:rPr>
          <w:rFonts w:hint="eastAsia" w:ascii="宋体" w:hAnsi="宋体" w:cs="宋体"/>
          <w:lang w:val="en-US"/>
        </w:rPr>
        <w:t>2002：101-115.</w:t>
      </w:r>
    </w:p>
    <w:p w14:paraId="7B4F1D02">
      <w:pPr>
        <w:pStyle w:val="3"/>
        <w:numPr>
          <w:ilvl w:val="0"/>
          <w:numId w:val="2"/>
        </w:numPr>
        <w:spacing w:line="360" w:lineRule="auto"/>
        <w:rPr>
          <w:rFonts w:ascii="宋体" w:hAnsi="宋体" w:cs="宋体"/>
          <w:b/>
          <w:bCs/>
          <w:color w:val="1F4E79" w:themeColor="accent5" w:themeShade="80"/>
          <w:lang w:val="en-US"/>
        </w:rPr>
      </w:pPr>
      <w:r>
        <w:rPr>
          <w:rFonts w:hint="eastAsia" w:ascii="宋体" w:hAnsi="宋体" w:cs="宋体"/>
          <w:b/>
          <w:bCs/>
          <w:color w:val="1F4E79" w:themeColor="accent5" w:themeShade="80"/>
          <w:lang w:val="en-US"/>
        </w:rPr>
        <w:t>译著格式（日文与此一致）</w:t>
      </w:r>
    </w:p>
    <w:p w14:paraId="1885A2F2">
      <w:pPr>
        <w:pStyle w:val="3"/>
        <w:spacing w:line="360" w:lineRule="auto"/>
        <w:ind w:left="241" w:hanging="241" w:hangingChars="100"/>
        <w:rPr>
          <w:rFonts w:ascii="宋体" w:hAnsi="宋体" w:cs="宋体"/>
          <w:b/>
          <w:bCs/>
          <w:color w:val="1F4E79" w:themeColor="accent5" w:themeShade="80"/>
          <w:shd w:val="clear" w:color="auto" w:fill="FFFFFF"/>
          <w:lang w:val="en-US"/>
        </w:rPr>
      </w:pPr>
      <w:r>
        <w:rPr>
          <w:rFonts w:hint="eastAsia" w:ascii="宋体" w:hAnsi="宋体" w:cs="宋体"/>
          <w:b/>
          <w:bCs/>
          <w:color w:val="1F4E79" w:themeColor="accent5" w:themeShade="80"/>
          <w:lang w:val="en-US"/>
        </w:rPr>
        <w:t>原著作者.书名</w:t>
      </w: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</w:rPr>
        <w:t>[文献类型标识</w:t>
      </w: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  <w:lang w:val="en-US"/>
        </w:rPr>
        <w:t>M</w:t>
      </w: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</w:rPr>
        <w:t>]</w:t>
      </w: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  <w:lang w:val="en-US"/>
        </w:rPr>
        <w:t>.译者，译.出版地：出版者，出版年.</w:t>
      </w:r>
    </w:p>
    <w:p w14:paraId="3EA58A4A">
      <w:pPr>
        <w:pStyle w:val="3"/>
        <w:spacing w:line="360" w:lineRule="auto"/>
        <w:ind w:left="240" w:hanging="240" w:hangingChars="100"/>
        <w:rPr>
          <w:rFonts w:ascii="宋体" w:hAnsi="宋体"/>
        </w:rPr>
      </w:pPr>
      <w:r>
        <w:rPr>
          <w:rFonts w:hint="eastAsia" w:ascii="宋体" w:hAnsi="宋体"/>
        </w:rPr>
        <w:t>谷崎润一郎</w:t>
      </w:r>
      <w:r>
        <w:rPr>
          <w:rFonts w:hint="eastAsia" w:ascii="宋体" w:hAnsi="宋体"/>
          <w:lang w:val="en-US"/>
        </w:rPr>
        <w:t>.</w:t>
      </w:r>
      <w:r>
        <w:rPr>
          <w:rFonts w:hint="eastAsia" w:ascii="宋体" w:hAnsi="宋体"/>
        </w:rPr>
        <w:t>谷崎润一郎集[</w:t>
      </w:r>
      <w:r>
        <w:rPr>
          <w:rFonts w:ascii="宋体" w:hAnsi="宋体"/>
        </w:rPr>
        <w:t>M</w:t>
      </w:r>
      <w:r>
        <w:rPr>
          <w:rFonts w:hint="eastAsia" w:ascii="宋体" w:hAnsi="宋体"/>
        </w:rPr>
        <w:t>]</w:t>
      </w:r>
      <w:r>
        <w:rPr>
          <w:rFonts w:hint="eastAsia" w:ascii="宋体" w:hAnsi="宋体"/>
          <w:lang w:val="en-US"/>
        </w:rPr>
        <w:t>.</w:t>
      </w:r>
      <w:r>
        <w:rPr>
          <w:rFonts w:hint="eastAsia" w:ascii="宋体" w:hAnsi="宋体"/>
        </w:rPr>
        <w:t>章克标</w:t>
      </w:r>
      <w:r>
        <w:rPr>
          <w:rFonts w:hint="eastAsia" w:ascii="宋体" w:hAnsi="宋体"/>
          <w:lang w:val="en-US"/>
        </w:rPr>
        <w:t>,</w:t>
      </w:r>
      <w:r>
        <w:rPr>
          <w:rFonts w:hint="eastAsia" w:ascii="宋体" w:hAnsi="宋体"/>
        </w:rPr>
        <w:t>译.</w:t>
      </w:r>
      <w:r>
        <w:rPr>
          <w:rFonts w:hint="eastAsia" w:ascii="宋体" w:hAnsi="宋体"/>
          <w:lang w:val="en-US"/>
        </w:rPr>
        <w:t>北京</w:t>
      </w:r>
      <w:r>
        <w:rPr>
          <w:rFonts w:hint="eastAsia" w:ascii="宋体" w:hAnsi="宋体" w:eastAsia="MS Mincho"/>
          <w:lang w:val="en-US"/>
        </w:rPr>
        <w:t>：</w:t>
      </w:r>
      <w:r>
        <w:rPr>
          <w:rFonts w:hint="eastAsia" w:ascii="宋体" w:hAnsi="宋体"/>
        </w:rPr>
        <w:t>开明书店, 1929</w:t>
      </w:r>
      <w:r>
        <w:rPr>
          <w:rFonts w:ascii="宋体" w:hAnsi="宋体"/>
        </w:rPr>
        <w:t>.</w:t>
      </w:r>
    </w:p>
    <w:p w14:paraId="68D6BD23">
      <w:pPr>
        <w:pStyle w:val="17"/>
        <w:numPr>
          <w:ilvl w:val="0"/>
          <w:numId w:val="2"/>
        </w:numPr>
        <w:spacing w:line="360" w:lineRule="auto"/>
        <w:ind w:firstLineChars="0"/>
        <w:rPr>
          <w:rFonts w:ascii="宋体" w:hAnsi="宋体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MS Mincho" w:hAnsi="MS Mincho"/>
          <w:b/>
          <w:bCs/>
          <w:color w:val="1F4E79" w:themeColor="accent5" w:themeShade="80"/>
          <w:sz w:val="24"/>
          <w:szCs w:val="24"/>
        </w:rPr>
        <w:t>论文集中的析出文献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（日文与此一致）</w:t>
      </w:r>
    </w:p>
    <w:p w14:paraId="7E6766FB">
      <w:pPr>
        <w:spacing w:line="360" w:lineRule="auto"/>
        <w:ind w:left="241" w:hanging="241" w:hangingChars="100"/>
        <w:rPr>
          <w:rFonts w:ascii="宋体" w:hAnsi="宋体" w:cs="宋体"/>
          <w:b/>
          <w:bCs/>
          <w:color w:val="1F4E79" w:themeColor="accent5" w:themeShade="80"/>
          <w:sz w:val="24"/>
          <w:szCs w:val="24"/>
        </w:rPr>
      </w:pP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析出文献主要责任者.析出文献题名[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  <w:shd w:val="clear" w:color="auto" w:fill="FFFFFF"/>
        </w:rPr>
        <w:t>文献类型标识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C].析出文献其他责任者</w:t>
      </w:r>
      <w:r>
        <w:rPr>
          <w:rFonts w:ascii="宋体" w:hAnsi="宋体" w:cs="宋体"/>
          <w:b/>
          <w:bCs/>
          <w:color w:val="1F4E79" w:themeColor="accent5" w:themeShade="80"/>
          <w:sz w:val="24"/>
          <w:szCs w:val="24"/>
        </w:rPr>
        <w:t>//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原专著主要责任者</w:t>
      </w:r>
      <w:r>
        <w:rPr>
          <w:rFonts w:ascii="宋体" w:hAnsi="宋体" w:cs="宋体"/>
          <w:b/>
          <w:bCs/>
          <w:color w:val="1F4E79" w:themeColor="accent5" w:themeShade="80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原专著题名[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  <w:shd w:val="clear" w:color="auto" w:fill="FFFFFF"/>
        </w:rPr>
        <w:t>文献类型标识</w:t>
      </w:r>
      <w:r>
        <w:rPr>
          <w:rFonts w:hint="eastAsia" w:ascii="宋体" w:hAnsi="宋体" w:cs="宋体"/>
          <w:b/>
          <w:bCs/>
          <w:color w:val="1F4E79" w:themeColor="accent5" w:themeShade="80"/>
          <w:sz w:val="24"/>
          <w:szCs w:val="24"/>
        </w:rPr>
        <w:t>A].出版地:出版者,出版年:析出文献页码.</w:t>
      </w:r>
    </w:p>
    <w:p w14:paraId="5644D431">
      <w:pPr>
        <w:spacing w:line="360" w:lineRule="auto"/>
        <w:ind w:left="256" w:hanging="256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翟东娜.现代日语省略现象研究——从认知语言学语语用学的角度[C]</w:t>
      </w:r>
      <w:r>
        <w:rPr>
          <w:rFonts w:ascii="宋体" w:hAnsi="宋体" w:cs="宋体"/>
          <w:spacing w:val="8"/>
          <w:sz w:val="24"/>
          <w:szCs w:val="24"/>
        </w:rPr>
        <w:t>//</w:t>
      </w:r>
      <w:r>
        <w:rPr>
          <w:rFonts w:hint="eastAsia" w:ascii="宋体" w:hAnsi="宋体" w:cs="宋体"/>
          <w:spacing w:val="8"/>
          <w:sz w:val="24"/>
          <w:szCs w:val="24"/>
        </w:rPr>
        <w:t>《日语研究》编委会.日语研究</w:t>
      </w:r>
      <w:r>
        <w:rPr>
          <w:rFonts w:hint="eastAsia" w:ascii="宋体" w:hAnsi="宋体" w:cs="宋体"/>
          <w:sz w:val="24"/>
          <w:szCs w:val="24"/>
        </w:rPr>
        <w:t>[A].</w:t>
      </w:r>
      <w:r>
        <w:rPr>
          <w:rFonts w:hint="eastAsia" w:ascii="宋体" w:hAnsi="宋体" w:cs="宋体"/>
          <w:spacing w:val="8"/>
          <w:sz w:val="24"/>
          <w:szCs w:val="24"/>
        </w:rPr>
        <w:t>北京：商务印书馆，2006：296-297.</w:t>
      </w:r>
    </w:p>
    <w:p w14:paraId="6AD03ECF">
      <w:pPr>
        <w:pStyle w:val="3"/>
        <w:numPr>
          <w:ilvl w:val="0"/>
          <w:numId w:val="2"/>
        </w:numPr>
        <w:spacing w:line="360" w:lineRule="auto"/>
        <w:rPr>
          <w:rFonts w:ascii="宋体" w:hAnsi="宋体" w:cs="宋体"/>
          <w:b/>
          <w:bCs/>
          <w:color w:val="1F4E79" w:themeColor="accent5" w:themeShade="80"/>
          <w:lang w:val="en-US"/>
        </w:rPr>
      </w:pPr>
      <w:r>
        <w:rPr>
          <w:rFonts w:hint="eastAsia" w:ascii="宋体" w:hAnsi="宋体" w:cs="宋体"/>
          <w:b/>
          <w:bCs/>
          <w:color w:val="1F4E79" w:themeColor="accent5" w:themeShade="80"/>
          <w:lang w:val="en-US"/>
        </w:rPr>
        <w:t>学位论文格式（日文与此一致）</w:t>
      </w:r>
    </w:p>
    <w:p w14:paraId="25DDCE17">
      <w:pPr>
        <w:pStyle w:val="3"/>
        <w:spacing w:line="360" w:lineRule="auto"/>
        <w:rPr>
          <w:rFonts w:ascii="宋体" w:hAnsi="宋体" w:cs="宋体"/>
          <w:b/>
          <w:bCs/>
          <w:color w:val="1F4E79" w:themeColor="accent5" w:themeShade="80"/>
          <w:lang w:val="en-US"/>
        </w:rPr>
      </w:pP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</w:rPr>
        <w:t>主要责任者.文献题名[文献类型标识D].出版地:出版单位,出版年:起止页码</w:t>
      </w:r>
      <w:r>
        <w:rPr>
          <w:rFonts w:hint="eastAsia" w:ascii="宋体" w:hAnsi="宋体" w:cs="宋体"/>
          <w:b/>
          <w:bCs/>
          <w:color w:val="1F4E79" w:themeColor="accent5" w:themeShade="80"/>
          <w:shd w:val="clear" w:color="auto" w:fill="FFFFFF"/>
          <w:lang w:val="en-US"/>
        </w:rPr>
        <w:t>.</w:t>
      </w:r>
    </w:p>
    <w:p w14:paraId="11AF782A">
      <w:pPr>
        <w:pStyle w:val="3"/>
        <w:spacing w:line="360" w:lineRule="auto"/>
        <w:ind w:left="240" w:hanging="240" w:hangingChars="100"/>
        <w:rPr>
          <w:rFonts w:ascii="宋体" w:hAnsi="宋体" w:cs="宋体"/>
          <w:lang w:val="en-US"/>
        </w:rPr>
      </w:pPr>
      <w:r>
        <w:rPr>
          <w:rFonts w:hint="eastAsia" w:ascii="宋体" w:hAnsi="宋体" w:cs="宋体"/>
          <w:lang w:val="en-US"/>
        </w:rPr>
        <w:t>赫一多.论安倍公房《砂女》中“异化”的寓意表现[D].哈尔滨理工大学，2014:10-23</w:t>
      </w:r>
    </w:p>
    <w:p w14:paraId="792B771E">
      <w:pPr>
        <w:spacing w:line="360" w:lineRule="auto"/>
        <w:rPr>
          <w:sz w:val="18"/>
        </w:rPr>
      </w:pPr>
    </w:p>
    <w:p w14:paraId="5BB089D1">
      <w:pPr>
        <w:spacing w:line="360" w:lineRule="auto"/>
        <w:rPr>
          <w:b/>
          <w:sz w:val="24"/>
          <w:lang w:eastAsia="ja-JP"/>
        </w:rPr>
      </w:pPr>
      <w:r>
        <w:rPr>
          <w:sz w:val="18"/>
        </w:rPr>
        <w:t xml:space="preserve">        </w:t>
      </w:r>
      <w:r>
        <w:rPr>
          <w:rFonts w:hint="eastAsia"/>
          <w:sz w:val="18"/>
          <w:lang w:eastAsia="ja-JP"/>
        </w:rPr>
        <w:t>（空一行）</w:t>
      </w:r>
      <w:r>
        <w:rPr>
          <w:sz w:val="18"/>
          <w:lang w:eastAsia="ja-JP"/>
        </w:rPr>
        <w:t xml:space="preserve">        </w:t>
      </w:r>
      <w:r>
        <w:rPr>
          <w:rFonts w:hint="eastAsia"/>
          <w:sz w:val="18"/>
          <w:lang w:eastAsia="ja-JP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  <w:r>
        <w:rPr>
          <w:rFonts w:hint="eastAsia"/>
          <w:sz w:val="18"/>
        </w:rPr>
        <w:t>（空一行）</w:t>
      </w:r>
      <w:r>
        <w:rPr>
          <w:sz w:val="18"/>
        </w:rPr>
        <w:t xml:space="preserve">        </w:t>
      </w:r>
    </w:p>
    <w:p w14:paraId="09683588">
      <w:pPr>
        <w:spacing w:line="360" w:lineRule="auto"/>
        <w:ind w:left="480" w:hanging="360" w:hangingChars="200"/>
        <w:rPr>
          <w:rFonts w:ascii="Times New Roman" w:hAnsi="Times New Roman"/>
          <w:sz w:val="24"/>
          <w:szCs w:val="24"/>
        </w:rPr>
      </w:pPr>
      <w:r>
        <w:rPr>
          <w:sz w:val="1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3165475</wp:posOffset>
                </wp:positionH>
                <wp:positionV relativeFrom="paragraph">
                  <wp:posOffset>493395</wp:posOffset>
                </wp:positionV>
                <wp:extent cx="2358390" cy="738505"/>
                <wp:effectExtent l="828675" t="167640" r="13335" b="8255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8390" cy="738505"/>
                        </a:xfrm>
                        <a:prstGeom prst="wedgeRectCallout">
                          <a:avLst>
                            <a:gd name="adj1" fmla="val -83642"/>
                            <a:gd name="adj2" fmla="val -704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5C79326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英语</w:t>
                            </w: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文献排序按作者姓名英文字母排序，</w:t>
                            </w:r>
                          </w:p>
                          <w:p w14:paraId="5294C4E1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字体：Times New Roman,小四，</w:t>
                            </w:r>
                          </w:p>
                          <w:p w14:paraId="518031BD">
                            <w:pPr>
                              <w:rPr>
                                <w:rFonts w:ascii="宋体" w:hAnsi="宋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FF0000"/>
                                <w:sz w:val="18"/>
                                <w:szCs w:val="18"/>
                              </w:rPr>
                              <w:t>文献标题为斜体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四角形吹き出し 1" o:spid="_x0000_s1026" o:spt="61" type="#_x0000_t61" style="position:absolute;left:0pt;margin-left:249.25pt;margin-top:38.85pt;height:58.15pt;width:185.7pt;z-index:251662336;mso-width-relative:page;mso-height-relative:page;" fillcolor="#FFFFFF" filled="t" stroked="t" coordsize="21600,21600" o:gfxdata="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ThI/+d0AAAAKAQAADwAAAAAA&#10;AAABACAAAAAiAAAAZHJzL2Rvd25yZXYueG1sUEsBAhQAFAAAAAgAh07iQGw6lCKAAgAA6AQAAA4A&#10;AAAAAAAAAQAgAAAALAEAAGRycy9lMm9Eb2MueG1sUEsFBgAAAAAGAAYAWQEAAB4GAAAAAA==&#10;" adj="-7267,-4407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5C79326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  <w:lang w:val="en-US" w:eastAsia="zh-CN"/>
                        </w:rPr>
                        <w:t>英语</w:t>
                      </w: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文献排序按作者姓名英文字母排序，</w:t>
                      </w:r>
                    </w:p>
                    <w:p w14:paraId="5294C4E1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字体：Times New Roman,小四，</w:t>
                      </w:r>
                    </w:p>
                    <w:p w14:paraId="518031BD">
                      <w:pPr>
                        <w:rPr>
                          <w:rFonts w:ascii="宋体" w:hAnsi="宋体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FF0000"/>
                          <w:sz w:val="18"/>
                          <w:szCs w:val="18"/>
                        </w:rPr>
                        <w:t>文献标题为斜体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Fauconnier, G.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&amp; Sweetser, E. (1996). </w:t>
      </w:r>
      <w:r>
        <w:rPr>
          <w:rFonts w:ascii="Times New Roman" w:hAnsi="Times New Roman"/>
          <w:i/>
          <w:sz w:val="24"/>
          <w:szCs w:val="24"/>
        </w:rPr>
        <w:t>Spaces, worlds, and grammar.</w:t>
      </w:r>
      <w:r>
        <w:rPr>
          <w:rFonts w:ascii="Times New Roman" w:hAnsi="Times New Roman"/>
          <w:sz w:val="24"/>
          <w:szCs w:val="24"/>
        </w:rPr>
        <w:t xml:space="preserve"> Chicago: University of Chicago Press.</w:t>
      </w:r>
    </w:p>
    <w:p w14:paraId="5B6A92CB">
      <w:pPr>
        <w:spacing w:line="360" w:lineRule="auto"/>
        <w:rPr>
          <w:sz w:val="18"/>
        </w:rPr>
      </w:pPr>
    </w:p>
    <w:p w14:paraId="32BFA024">
      <w:pPr>
        <w:spacing w:line="360" w:lineRule="auto"/>
        <w:rPr>
          <w:sz w:val="18"/>
        </w:rPr>
      </w:pPr>
    </w:p>
    <w:p w14:paraId="2AF5FA5C">
      <w:pPr>
        <w:spacing w:line="360" w:lineRule="auto"/>
        <w:rPr>
          <w:sz w:val="18"/>
        </w:rPr>
      </w:pPr>
    </w:p>
    <w:p w14:paraId="4DFB5ED0">
      <w:pPr>
        <w:spacing w:line="240" w:lineRule="auto"/>
      </w:pPr>
      <w:r>
        <w:br w:type="page"/>
      </w:r>
    </w:p>
    <w:p w14:paraId="7B254255">
      <w:pPr>
        <w:pStyle w:val="3"/>
        <w:spacing w:line="360" w:lineRule="auto"/>
        <w:ind w:left="281" w:hanging="281" w:hangingChars="100"/>
        <w:outlineLvl w:val="0"/>
        <w:rPr>
          <w:rFonts w:ascii="Times New Roman" w:hAnsi="Times New Roman"/>
          <w:sz w:val="18"/>
          <w:lang w:eastAsia="ja-JP"/>
        </w:rPr>
      </w:pPr>
      <w:bookmarkStart w:id="0" w:name="_Toc1544"/>
      <w:bookmarkStart w:id="1" w:name="_Toc26987"/>
      <w:r>
        <w:rPr>
          <w:rFonts w:hint="eastAsia" w:ascii="Times New Roman" w:hAnsi="Times New Roman" w:eastAsia="MS Mincho"/>
          <w:b/>
          <w:sz w:val="28"/>
          <w:szCs w:val="28"/>
          <w:lang w:eastAsia="ja-JP"/>
        </w:rPr>
        <w:t>参考文献</w:t>
      </w:r>
      <w:bookmarkEnd w:id="0"/>
      <w:bookmarkEnd w:id="1"/>
    </w:p>
    <w:p w14:paraId="1292B8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MS Mincho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[1]</w:t>
      </w:r>
      <w:r>
        <w:rPr>
          <w:rFonts w:hint="default" w:ascii="MS Mincho" w:hAnsi="MS Mincho" w:eastAsia="MS Mincho" w:cs="Times New Roman"/>
          <w:lang w:val="en-US" w:eastAsia="ja-JP"/>
        </w:rPr>
        <w:t>荒木繁</w:t>
      </w:r>
      <w:r>
        <w:rPr>
          <w:rFonts w:hint="eastAsia" w:ascii="MS Mincho" w:hAnsi="MS Mincho" w:eastAsia="MS Mincho" w:cs="Times New Roman"/>
          <w:lang w:val="en-US" w:eastAsia="ja-JP"/>
        </w:rPr>
        <w:t>.</w:t>
      </w:r>
      <w:r>
        <w:rPr>
          <w:rFonts w:hint="default" w:ascii="MS Mincho" w:hAnsi="MS Mincho" w:eastAsia="MS Mincho" w:cs="Times New Roman"/>
          <w:lang w:val="en-US" w:eastAsia="ja-JP"/>
        </w:rPr>
        <w:t>中世末期の文学（岩波講座</w:t>
      </w:r>
      <w:r>
        <w:rPr>
          <w:rFonts w:hint="eastAsia" w:ascii="MS Mincho" w:hAnsi="MS Mincho" w:eastAsia="MS Mincho" w:cs="Times New Roman"/>
          <w:lang w:val="en-US" w:eastAsia="ja-JP"/>
        </w:rPr>
        <w:t xml:space="preserve"> </w:t>
      </w:r>
      <w:r>
        <w:rPr>
          <w:rFonts w:hint="default" w:ascii="MS Mincho" w:hAnsi="MS Mincho" w:eastAsia="MS Mincho" w:cs="Times New Roman"/>
          <w:lang w:val="en-US" w:eastAsia="ja-JP"/>
        </w:rPr>
        <w:t>日本文学史</w:t>
      </w:r>
      <w:r>
        <w:rPr>
          <w:rFonts w:hint="eastAsia" w:ascii="MS Mincho" w:hAnsi="MS Mincho" w:eastAsia="MS Mincho" w:cs="Times New Roman"/>
          <w:lang w:val="en-US" w:eastAsia="ja-JP"/>
        </w:rPr>
        <w:t xml:space="preserve"> </w:t>
      </w:r>
      <w:r>
        <w:rPr>
          <w:rFonts w:hint="default" w:ascii="MS Mincho" w:hAnsi="MS Mincho" w:eastAsia="MS Mincho" w:cs="Times New Roman"/>
          <w:lang w:val="en-US" w:eastAsia="ja-JP"/>
        </w:rPr>
        <w:t>第六巻</w:t>
      </w:r>
      <w:r>
        <w:rPr>
          <w:rFonts w:hint="eastAsia" w:ascii="MS Mincho" w:hAnsi="MS Mincho" w:eastAsia="MS Mincho" w:cs="Times New Roman"/>
          <w:lang w:val="en-US" w:eastAsia="ja-JP"/>
        </w:rPr>
        <w:t xml:space="preserve"> </w:t>
      </w:r>
      <w:r>
        <w:rPr>
          <w:rFonts w:hint="default" w:ascii="MS Mincho" w:hAnsi="MS Mincho" w:eastAsia="MS Mincho" w:cs="Times New Roman"/>
          <w:lang w:val="en-US" w:eastAsia="ja-JP"/>
        </w:rPr>
        <w:t>中世）</w:t>
      </w:r>
      <w:r>
        <w:rPr>
          <w:rFonts w:hint="eastAsia" w:ascii="MS Mincho" w:hAnsi="MS Mincho" w:eastAsia="MS Mincho" w:cs="Times New Roman"/>
          <w:lang w:val="en-US" w:eastAsia="ja-JP"/>
        </w:rPr>
        <w:t>[</w:t>
      </w:r>
      <w:r>
        <w:rPr>
          <w:rFonts w:hint="eastAsia" w:ascii="MS Mincho" w:hAnsi="MS Mincho" w:eastAsia="MS Mincho" w:cs="MS Mincho"/>
          <w:lang w:val="en-US" w:eastAsia="ja-JP"/>
        </w:rPr>
        <w:t>M</w:t>
      </w:r>
      <w:r>
        <w:rPr>
          <w:rFonts w:hint="eastAsia" w:ascii="MS Mincho" w:hAnsi="MS Mincho" w:eastAsia="MS Mincho" w:cs="Times New Roman"/>
          <w:lang w:val="en-US" w:eastAsia="ja-JP"/>
        </w:rPr>
        <w:t>].東京</w:t>
      </w:r>
      <w:r>
        <w:rPr>
          <w:rFonts w:hint="eastAsia" w:ascii="MS Mincho" w:hAnsi="MS Mincho" w:eastAsia="MS Mincho"/>
          <w:lang w:eastAsia="ja-JP"/>
        </w:rPr>
        <w:t>：</w:t>
      </w:r>
      <w:r>
        <w:rPr>
          <w:rFonts w:hint="default" w:ascii="MS Mincho" w:hAnsi="MS Mincho" w:eastAsia="MS Mincho" w:cs="Times New Roman"/>
          <w:lang w:val="en-US" w:eastAsia="ja-JP"/>
        </w:rPr>
        <w:t>岩波書店</w:t>
      </w:r>
      <w:r>
        <w:rPr>
          <w:rFonts w:hint="eastAsia" w:ascii="MS Mincho" w:hAnsi="MS Mincho" w:eastAsia="MS Mincho" w:cs="Times New Roman"/>
          <w:lang w:val="en-US" w:eastAsia="ja-JP"/>
        </w:rPr>
        <w:t>,</w:t>
      </w:r>
      <w:r>
        <w:rPr>
          <w:rFonts w:hint="eastAsia" w:ascii="MS Mincho" w:hAnsi="MS Mincho" w:eastAsia="MS Mincho" w:cs="MS Mincho"/>
          <w:lang w:val="en-US" w:eastAsia="ja-JP"/>
        </w:rPr>
        <w:t>1959</w:t>
      </w:r>
      <w:r>
        <w:rPr>
          <w:rFonts w:hint="eastAsia" w:ascii="MS Mincho" w:hAnsi="MS Mincho" w:eastAsia="MS Mincho" w:cs="Times New Roman"/>
          <w:lang w:val="en-US" w:eastAsia="ja-JP"/>
        </w:rPr>
        <w:t>.</w:t>
      </w:r>
    </w:p>
    <w:p w14:paraId="1F73D5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[2]</w:t>
      </w:r>
      <w:r>
        <w:rPr>
          <w:rFonts w:hint="eastAsia" w:ascii="MS Mincho" w:hAnsi="MS Mincho" w:eastAsia="宋体" w:cs="Times New Roman"/>
          <w:lang w:val="en-US" w:eastAsia="ja-JP"/>
        </w:rPr>
        <w:t>荒木良雄.お伽草子(研究手引)[J].日本文学,1954(3):42-47.</w:t>
      </w:r>
    </w:p>
    <w:p w14:paraId="09983C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[3]</w:t>
      </w:r>
      <w:r>
        <w:rPr>
          <w:rFonts w:hint="eastAsia" w:ascii="MS Mincho" w:hAnsi="MS Mincho" w:eastAsia="宋体" w:cs="Times New Roman"/>
          <w:lang w:val="en-US" w:eastAsia="ja-JP"/>
        </w:rPr>
        <w:t>安居院.上野国那波八郎大明神事,神道集 赤木文庫本 本篇[M].東京:角川書</w:t>
      </w:r>
      <w:r>
        <w:rPr>
          <w:rFonts w:hint="eastAsia" w:ascii="MS Mincho" w:hAnsi="MS Mincho" w:eastAsia="宋体" w:cs="Times New Roman"/>
          <w:lang w:val="en-US" w:eastAsia="zh-CN"/>
        </w:rPr>
        <w:t>店,1968.</w:t>
      </w:r>
    </w:p>
    <w:p w14:paraId="7F9BF45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[4]</w:t>
      </w:r>
      <w:r>
        <w:rPr>
          <w:rFonts w:hint="eastAsia" w:ascii="MS Mincho" w:hAnsi="MS Mincho" w:eastAsia="宋体" w:cs="Times New Roman"/>
          <w:lang w:val="en-US" w:eastAsia="ja-JP"/>
        </w:rPr>
        <w:t>稲田浩二.日本昔話事典[M].東京：弘文堂,1977.</w:t>
      </w:r>
    </w:p>
    <w:p w14:paraId="015D1D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[5]</w:t>
      </w:r>
      <w:r>
        <w:rPr>
          <w:rFonts w:hint="eastAsia" w:ascii="MS Mincho" w:hAnsi="MS Mincho" w:eastAsia="宋体" w:cs="Times New Roman"/>
          <w:lang w:val="en-US" w:eastAsia="ja-JP"/>
        </w:rPr>
        <w:t>市古貞次.中世小説の研究――中世小説における人間の問題[J].Readings in Japanese literature Part1 selections,University of Michigan press,1965(10):</w:t>
      </w:r>
      <w:r>
        <w:rPr>
          <w:rFonts w:hint="eastAsia" w:ascii="MS Mincho" w:hAnsi="MS Mincho" w:eastAsia="宋体" w:cs="Times New Roman"/>
          <w:lang w:val="en-US" w:eastAsia="zh-CN"/>
        </w:rPr>
        <w:t>124-136.</w:t>
      </w:r>
    </w:p>
    <w:p w14:paraId="1F7718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[6]</w:t>
      </w:r>
      <w:r>
        <w:rPr>
          <w:rFonts w:hint="eastAsia" w:ascii="MS Mincho" w:hAnsi="MS Mincho" w:eastAsia="宋体" w:cs="Times New Roman"/>
          <w:lang w:val="en-US" w:eastAsia="ja-JP"/>
        </w:rPr>
        <w:t>市古貞次 校注.日本古典文学大系 第38 御伽草子</w:t>
      </w:r>
      <w:r>
        <w:rPr>
          <w:rFonts w:hint="eastAsia" w:ascii="MS Mincho" w:hAnsi="MS Mincho" w:eastAsia="宋体" w:cs="Times New Roman"/>
          <w:lang w:val="en-US" w:eastAsia="zh-CN"/>
        </w:rPr>
        <w:t>[M]</w:t>
      </w:r>
      <w:r>
        <w:rPr>
          <w:rFonts w:hint="eastAsia" w:ascii="MS Mincho" w:hAnsi="MS Mincho" w:eastAsia="宋体" w:cs="Times New Roman"/>
          <w:lang w:val="en-US" w:eastAsia="ja-JP"/>
        </w:rPr>
        <w:t>.東京：岩波書店,1958</w:t>
      </w:r>
      <w:r>
        <w:rPr>
          <w:rFonts w:hint="eastAsia" w:ascii="MS Mincho" w:hAnsi="MS Mincho" w:eastAsia="宋体" w:cs="Times New Roman"/>
          <w:lang w:val="en-US" w:eastAsia="zh-CN"/>
        </w:rPr>
        <w:t>.</w:t>
      </w:r>
    </w:p>
    <w:p w14:paraId="319398F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[7]</w:t>
      </w:r>
      <w:r>
        <w:rPr>
          <w:rFonts w:hint="default" w:ascii="MS Mincho" w:hAnsi="MS Mincho" w:eastAsia="宋体" w:cs="Times New Roman"/>
          <w:lang w:val="en-US" w:eastAsia="ja-JP"/>
        </w:rPr>
        <w:t>岡田菜津子</w:t>
      </w:r>
      <w:r>
        <w:rPr>
          <w:rFonts w:hint="eastAsia" w:ascii="MS Mincho" w:hAnsi="MS Mincho" w:eastAsia="宋体" w:cs="Times New Roman"/>
          <w:lang w:val="en-US" w:eastAsia="zh-CN"/>
        </w:rPr>
        <w:t>.</w:t>
      </w:r>
      <w:r>
        <w:rPr>
          <w:rFonts w:hint="default" w:ascii="MS Mincho" w:hAnsi="MS Mincho" w:eastAsia="宋体" w:cs="Times New Roman"/>
          <w:lang w:val="en-US" w:eastAsia="ja-JP"/>
        </w:rPr>
        <w:t>『御伽草子』研究</w:t>
      </w:r>
      <w:r>
        <w:rPr>
          <w:rFonts w:hint="eastAsia" w:ascii="MS Mincho" w:hAnsi="MS Mincho" w:eastAsia="宋体" w:cs="Times New Roman"/>
          <w:lang w:val="en-US" w:eastAsia="ja-JP"/>
        </w:rPr>
        <w:t>――</w:t>
      </w:r>
      <w:r>
        <w:rPr>
          <w:rFonts w:hint="default" w:ascii="MS Mincho" w:hAnsi="MS Mincho" w:eastAsia="宋体" w:cs="Times New Roman"/>
          <w:lang w:val="en-US" w:eastAsia="ja-JP"/>
        </w:rPr>
        <w:t>作品の構成について</w:t>
      </w:r>
      <w:r>
        <w:rPr>
          <w:rFonts w:hint="eastAsia" w:ascii="MS Mincho" w:hAnsi="MS Mincho" w:eastAsia="宋体" w:cs="Times New Roman"/>
          <w:lang w:val="en-US" w:eastAsia="zh-CN"/>
        </w:rPr>
        <w:t>[J]</w:t>
      </w:r>
      <w:r>
        <w:rPr>
          <w:rFonts w:hint="eastAsia" w:ascii="MS Mincho" w:hAnsi="MS Mincho" w:eastAsia="宋体" w:cs="Times New Roman"/>
          <w:lang w:val="en-US" w:eastAsia="ja-JP"/>
        </w:rPr>
        <w:t>.</w:t>
      </w:r>
      <w:r>
        <w:rPr>
          <w:rFonts w:hint="default" w:ascii="MS Mincho" w:hAnsi="MS Mincho" w:eastAsia="宋体" w:cs="Times New Roman"/>
          <w:lang w:val="en-US" w:eastAsia="ja-JP"/>
        </w:rPr>
        <w:t>東洋大学短期大学論集</w:t>
      </w:r>
      <w:r>
        <w:rPr>
          <w:rFonts w:hint="eastAsia" w:ascii="MS Mincho" w:hAnsi="MS Mincho" w:eastAsia="宋体" w:cs="Times New Roman"/>
          <w:lang w:val="en-US" w:eastAsia="ja-JP"/>
        </w:rPr>
        <w:t xml:space="preserve"> </w:t>
      </w:r>
      <w:r>
        <w:rPr>
          <w:rFonts w:hint="default" w:ascii="MS Mincho" w:hAnsi="MS Mincho" w:eastAsia="宋体" w:cs="Times New Roman"/>
          <w:lang w:val="en-US" w:eastAsia="ja-JP"/>
        </w:rPr>
        <w:t>日本文学編</w:t>
      </w:r>
      <w:r>
        <w:rPr>
          <w:rFonts w:hint="eastAsia" w:ascii="MS Mincho" w:hAnsi="MS Mincho" w:eastAsia="宋体" w:cs="Times New Roman"/>
          <w:lang w:val="en-US" w:eastAsia="zh-CN"/>
        </w:rPr>
        <w:t>,東洋大学短期大学日本文学研究会</w:t>
      </w:r>
      <w:r>
        <w:rPr>
          <w:rFonts w:hint="eastAsia" w:ascii="MS Mincho" w:hAnsi="MS Mincho" w:eastAsia="宋体" w:cs="Times New Roman"/>
          <w:lang w:val="en-US" w:eastAsia="ja-JP"/>
        </w:rPr>
        <w:t>,</w:t>
      </w:r>
      <w:r>
        <w:rPr>
          <w:rFonts w:hint="default" w:ascii="MS Mincho" w:hAnsi="MS Mincho" w:eastAsia="宋体" w:cs="Times New Roman"/>
          <w:lang w:val="en-US" w:eastAsia="ja-JP"/>
        </w:rPr>
        <w:t>1998</w:t>
      </w:r>
      <w:r>
        <w:rPr>
          <w:rFonts w:hint="eastAsia" w:ascii="MS Mincho" w:hAnsi="MS Mincho" w:eastAsia="宋体" w:cs="Times New Roman"/>
          <w:lang w:val="en-US" w:eastAsia="zh-CN"/>
        </w:rPr>
        <w:t>(</w:t>
      </w:r>
      <w:r>
        <w:rPr>
          <w:rFonts w:hint="default" w:ascii="MS Mincho" w:hAnsi="MS Mincho" w:eastAsia="宋体" w:cs="Times New Roman"/>
          <w:lang w:val="en-US" w:eastAsia="ja-JP"/>
        </w:rPr>
        <w:t>34</w:t>
      </w:r>
      <w:r>
        <w:rPr>
          <w:rFonts w:hint="eastAsia" w:ascii="MS Mincho" w:hAnsi="MS Mincho" w:eastAsia="宋体" w:cs="Times New Roman"/>
          <w:lang w:val="en-US" w:eastAsia="zh-CN"/>
        </w:rPr>
        <w:t>):</w:t>
      </w:r>
      <w:r>
        <w:rPr>
          <w:rFonts w:hint="default" w:ascii="MS Mincho" w:hAnsi="MS Mincho" w:eastAsia="宋体" w:cs="Times New Roman"/>
          <w:lang w:val="en-US" w:eastAsia="ja-JP"/>
        </w:rPr>
        <w:t>13-24.</w:t>
      </w:r>
    </w:p>
    <w:p w14:paraId="1FA5BC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[8]</w:t>
      </w:r>
      <w:r>
        <w:rPr>
          <w:rFonts w:hint="default" w:ascii="MS Mincho" w:hAnsi="MS Mincho" w:eastAsia="宋体" w:cs="Times New Roman"/>
          <w:lang w:val="en-US" w:eastAsia="ja-JP"/>
        </w:rPr>
        <w:t>重松俊明</w:t>
      </w:r>
      <w:r>
        <w:rPr>
          <w:rFonts w:hint="eastAsia" w:ascii="MS Mincho" w:hAnsi="MS Mincho" w:eastAsia="宋体" w:cs="Times New Roman"/>
          <w:lang w:val="en-US" w:eastAsia="ja-JP"/>
        </w:rPr>
        <w:t>.</w:t>
      </w:r>
      <w:r>
        <w:rPr>
          <w:rFonts w:hint="default" w:ascii="MS Mincho" w:hAnsi="MS Mincho" w:eastAsia="宋体" w:cs="Times New Roman"/>
          <w:lang w:val="en-US" w:eastAsia="ja-JP"/>
        </w:rPr>
        <w:t>社会学入門</w:t>
      </w:r>
      <w:r>
        <w:rPr>
          <w:rFonts w:hint="eastAsia" w:ascii="MS Mincho" w:hAnsi="MS Mincho" w:eastAsia="宋体" w:cs="Times New Roman"/>
          <w:lang w:val="en-US" w:eastAsia="ja-JP"/>
        </w:rPr>
        <w:t>[M].東京：</w:t>
      </w:r>
      <w:r>
        <w:rPr>
          <w:rFonts w:hint="default" w:ascii="MS Mincho" w:hAnsi="MS Mincho" w:eastAsia="宋体" w:cs="Times New Roman"/>
          <w:lang w:val="en-US" w:eastAsia="ja-JP"/>
        </w:rPr>
        <w:t>堀書店,1949.</w:t>
      </w:r>
    </w:p>
    <w:p w14:paraId="1B2112D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[9]</w:t>
      </w:r>
      <w:r>
        <w:rPr>
          <w:rFonts w:hint="default" w:ascii="MS Mincho" w:hAnsi="MS Mincho" w:eastAsia="宋体" w:cs="Times New Roman"/>
          <w:lang w:val="en-US" w:eastAsia="ja-JP"/>
        </w:rPr>
        <w:t>神谷吉行</w:t>
      </w:r>
      <w:r>
        <w:rPr>
          <w:rFonts w:hint="eastAsia" w:ascii="MS Mincho" w:hAnsi="MS Mincho" w:eastAsia="宋体" w:cs="Times New Roman"/>
          <w:lang w:val="en-US" w:eastAsia="ja-JP"/>
        </w:rPr>
        <w:t>.</w:t>
      </w:r>
      <w:r>
        <w:rPr>
          <w:rFonts w:hint="default" w:ascii="MS Mincho" w:hAnsi="MS Mincho" w:eastAsia="宋体" w:cs="Times New Roman"/>
          <w:lang w:val="en-US" w:eastAsia="ja-JP"/>
        </w:rPr>
        <w:t>御伽草子『梵天国』成立試論</w:t>
      </w:r>
      <w:r>
        <w:rPr>
          <w:rFonts w:hint="eastAsia" w:ascii="MS Mincho" w:hAnsi="MS Mincho" w:eastAsia="宋体" w:cs="Times New Roman"/>
          <w:lang w:val="en-US" w:eastAsia="ja-JP"/>
        </w:rPr>
        <w:t>[J].</w:t>
      </w:r>
      <w:r>
        <w:rPr>
          <w:rFonts w:hint="default" w:ascii="MS Mincho" w:hAnsi="MS Mincho" w:eastAsia="宋体" w:cs="Times New Roman"/>
          <w:lang w:val="en-US" w:eastAsia="ja-JP"/>
        </w:rPr>
        <w:t>相模女子大学紀要,1965(20)</w:t>
      </w:r>
      <w:r>
        <w:rPr>
          <w:rFonts w:hint="eastAsia" w:ascii="MS Mincho" w:hAnsi="MS Mincho" w:eastAsia="宋体" w:cs="Times New Roman"/>
          <w:lang w:val="en-US" w:eastAsia="ja-JP"/>
        </w:rPr>
        <w:t>:</w:t>
      </w:r>
      <w:r>
        <w:rPr>
          <w:rFonts w:hint="default" w:ascii="MS Mincho" w:hAnsi="MS Mincho" w:eastAsia="宋体" w:cs="Times New Roman"/>
          <w:lang w:val="en-US" w:eastAsia="ja-JP"/>
        </w:rPr>
        <w:t>40-61.</w:t>
      </w:r>
    </w:p>
    <w:p w14:paraId="144E34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[10]</w:t>
      </w:r>
      <w:r>
        <w:rPr>
          <w:rFonts w:hint="eastAsia" w:ascii="MS Mincho" w:hAnsi="MS Mincho" w:eastAsia="宋体" w:cs="Times New Roman"/>
          <w:lang w:val="en-US" w:eastAsia="ja-JP"/>
        </w:rPr>
        <w:t>影山太郎.言語の構造制約と叙述機能［J].言語研究,2009.136(0),1-34.</w:t>
      </w:r>
    </w:p>
    <w:p w14:paraId="69486C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[11]</w:t>
      </w:r>
      <w:r>
        <w:rPr>
          <w:rFonts w:hint="eastAsia" w:ascii="MS Mincho" w:hAnsi="MS Mincho" w:eastAsia="宋体" w:cs="Times New Roman"/>
          <w:lang w:val="en-US" w:eastAsia="ja-JP"/>
        </w:rPr>
        <w:t>桑田忠親</w:t>
      </w:r>
      <w:r>
        <w:rPr>
          <w:rFonts w:hint="eastAsia" w:ascii="MS Mincho" w:hAnsi="MS Mincho" w:eastAsia="宋体" w:cs="Times New Roman"/>
          <w:lang w:val="en-US" w:eastAsia="zh-CN"/>
        </w:rPr>
        <w:t>.</w:t>
      </w:r>
      <w:r>
        <w:rPr>
          <w:rFonts w:hint="eastAsia" w:ascii="MS Mincho" w:hAnsi="MS Mincho" w:eastAsia="宋体" w:cs="Times New Roman"/>
          <w:lang w:val="en-US" w:eastAsia="ja-JP"/>
        </w:rPr>
        <w:t>大名と御伽衆 増補新版[M].東京：有精堂出版,1969.</w:t>
      </w:r>
    </w:p>
    <w:p w14:paraId="3150211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[12]</w:t>
      </w:r>
      <w:r>
        <w:rPr>
          <w:rFonts w:hint="eastAsia" w:ascii="MS Mincho" w:hAnsi="MS Mincho" w:eastAsia="宋体" w:cs="Times New Roman"/>
          <w:lang w:val="en-US" w:eastAsia="ja-JP"/>
        </w:rPr>
        <w:t>衣川仁.日本中世宗教の呪縛[J].洛北史学,2015(17):19-42.</w:t>
      </w:r>
    </w:p>
    <w:p w14:paraId="0A72424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[13]</w:t>
      </w:r>
      <w:r>
        <w:rPr>
          <w:rFonts w:hint="eastAsia" w:ascii="MS Mincho" w:hAnsi="MS Mincho" w:eastAsia="宋体" w:cs="Times New Roman"/>
          <w:lang w:val="en-US" w:eastAsia="ja-JP"/>
        </w:rPr>
        <w:t>小林直樹.お伽草子『梵天国』試論[J].人文研究,1997(49):267-293.</w:t>
      </w:r>
    </w:p>
    <w:p w14:paraId="6EF165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[14]</w:t>
      </w:r>
      <w:r>
        <w:rPr>
          <w:rFonts w:hint="eastAsia" w:ascii="MS Mincho" w:hAnsi="MS Mincho" w:eastAsia="宋体" w:cs="Times New Roman"/>
          <w:lang w:val="en-US" w:eastAsia="ja-JP"/>
        </w:rPr>
        <w:t>笹野堅</w:t>
      </w:r>
      <w:r>
        <w:rPr>
          <w:rFonts w:hint="eastAsia" w:ascii="MS Mincho" w:hAnsi="MS Mincho" w:eastAsia="宋体" w:cs="Times New Roman"/>
          <w:lang w:val="en-US" w:eastAsia="zh-CN"/>
        </w:rPr>
        <w:t>.</w:t>
      </w:r>
      <w:r>
        <w:rPr>
          <w:rFonts w:hint="eastAsia" w:ascii="MS Mincho" w:hAnsi="MS Mincho" w:eastAsia="宋体" w:cs="Times New Roman"/>
          <w:lang w:val="en-US" w:eastAsia="ja-JP"/>
        </w:rPr>
        <w:t>御伽草子の研究[J].日本文学講座,改造社,1934(4):</w:t>
      </w:r>
      <w:r>
        <w:rPr>
          <w:rFonts w:hint="eastAsia" w:ascii="MS Mincho" w:hAnsi="MS Mincho" w:eastAsia="宋体" w:cs="Times New Roman"/>
          <w:lang w:val="en-US" w:eastAsia="zh-CN"/>
        </w:rPr>
        <w:t>181-196.</w:t>
      </w:r>
    </w:p>
    <w:p w14:paraId="57DBD1E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[15]</w:t>
      </w:r>
      <w:r>
        <w:rPr>
          <w:rFonts w:hint="eastAsia" w:ascii="MS Mincho" w:hAnsi="MS Mincho" w:eastAsia="宋体" w:cs="Times New Roman"/>
          <w:lang w:val="en-US" w:eastAsia="ja-JP"/>
        </w:rPr>
        <w:t>佐藤弘夫.「神仏習合」論の形成の史的背景(&lt;特集&gt;神仏習合とモダニティ)[J].宗教研究,2007(81):211-234.</w:t>
      </w:r>
    </w:p>
    <w:p w14:paraId="6C7C861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[16]</w:t>
      </w:r>
      <w:r>
        <w:rPr>
          <w:rFonts w:hint="eastAsia" w:ascii="MS Mincho" w:hAnsi="MS Mincho" w:eastAsia="宋体" w:cs="Times New Roman"/>
          <w:lang w:val="en-US" w:eastAsia="ja-JP"/>
        </w:rPr>
        <w:t>島内景二.源氏物語の話型学＜源氏物語＞</w:t>
      </w:r>
      <w:r>
        <w:rPr>
          <w:rFonts w:hint="eastAsia" w:ascii="MS Mincho" w:hAnsi="MS Mincho" w:eastAsia="宋体" w:cs="Times New Roman"/>
          <w:lang w:val="en-US" w:eastAsia="zh-CN"/>
        </w:rPr>
        <w:t>[M]</w:t>
      </w:r>
      <w:r>
        <w:rPr>
          <w:rFonts w:hint="eastAsia" w:ascii="MS Mincho" w:hAnsi="MS Mincho" w:eastAsia="宋体" w:cs="Times New Roman"/>
          <w:lang w:val="en-US" w:eastAsia="ja-JP"/>
        </w:rPr>
        <w:t>.東京：ぺりかん社,1989.</w:t>
      </w:r>
    </w:p>
    <w:p w14:paraId="1FA34D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[17]</w:t>
      </w:r>
      <w:r>
        <w:rPr>
          <w:rFonts w:hint="eastAsia" w:ascii="MS Mincho" w:hAnsi="MS Mincho" w:eastAsia="宋体" w:cs="Times New Roman"/>
          <w:lang w:val="en-US" w:eastAsia="ja-JP"/>
        </w:rPr>
        <w:t>島内景二.御伽草子の精神史[M].東京：ぺりかん社,1991.</w:t>
      </w:r>
    </w:p>
    <w:p w14:paraId="782354C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[18]</w:t>
      </w:r>
      <w:r>
        <w:rPr>
          <w:rFonts w:hint="eastAsia" w:ascii="MS Mincho" w:hAnsi="MS Mincho" w:eastAsia="宋体" w:cs="Times New Roman"/>
          <w:lang w:val="en-US" w:eastAsia="ja-JP"/>
        </w:rPr>
        <w:t>島内景二.心の領域――御伽草子の本質をめぐって[J].電気通信大学学報（人文社会編）,1987(38):57-87.</w:t>
      </w:r>
    </w:p>
    <w:p w14:paraId="6E4F8F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[19]</w:t>
      </w:r>
      <w:r>
        <w:rPr>
          <w:rFonts w:hint="eastAsia" w:ascii="MS Mincho" w:hAnsi="MS Mincho" w:eastAsia="宋体" w:cs="Times New Roman"/>
          <w:lang w:val="en-US" w:eastAsia="ja-JP"/>
        </w:rPr>
        <w:t>島津久基.御伽草子論考[J].国文学の新考察,至文堂,1941(10):</w:t>
      </w:r>
      <w:r>
        <w:rPr>
          <w:rFonts w:hint="eastAsia" w:ascii="MS Mincho" w:hAnsi="MS Mincho" w:eastAsia="宋体" w:cs="Times New Roman"/>
          <w:lang w:val="en-US" w:eastAsia="zh-CN"/>
        </w:rPr>
        <w:t>292-321.</w:t>
      </w:r>
    </w:p>
    <w:p w14:paraId="5A58B7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[20]</w:t>
      </w:r>
      <w:r>
        <w:rPr>
          <w:rFonts w:hint="eastAsia" w:ascii="MS Mincho" w:hAnsi="MS Mincho" w:eastAsia="宋体" w:cs="Times New Roman"/>
          <w:lang w:val="en-US" w:eastAsia="ja-JP"/>
        </w:rPr>
        <w:t>諏訪春雄.近世文藝のナショナリズム――下凡・本解・本地[J].日本文</w:t>
      </w:r>
      <w:r>
        <w:rPr>
          <w:rFonts w:hint="eastAsia" w:ascii="MS Mincho" w:hAnsi="MS Mincho" w:eastAsia="宋体" w:cs="Times New Roman"/>
          <w:lang w:val="en-US" w:eastAsia="zh-CN"/>
        </w:rPr>
        <w:t>学,2007(56):24-30.</w:t>
      </w:r>
    </w:p>
    <w:p w14:paraId="1F7A41E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[21]</w:t>
      </w:r>
      <w:r>
        <w:rPr>
          <w:rFonts w:hint="eastAsia" w:ascii="MS Mincho" w:hAnsi="MS Mincho" w:eastAsia="宋体" w:cs="Times New Roman"/>
          <w:lang w:val="en-US" w:eastAsia="ja-JP"/>
        </w:rPr>
        <w:t>諏訪春雄.本地物と人神――中国三層宇宙観と日本の中世的世界像[J],日中比較芸能史,吉川弘文館,1994(117):1-16.</w:t>
      </w:r>
    </w:p>
    <w:p w14:paraId="1EFF3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[22]</w:t>
      </w:r>
      <w:r>
        <w:rPr>
          <w:rFonts w:hint="eastAsia" w:ascii="MS Mincho" w:hAnsi="MS Mincho" w:eastAsia="宋体" w:cs="Times New Roman"/>
          <w:lang w:val="en-US" w:eastAsia="ja-JP"/>
        </w:rPr>
        <w:t>鈴木里英.『鉢かづき』研究[論文］[J].埼玉大学國語教育論叢,2016(19):37-43.</w:t>
      </w:r>
    </w:p>
    <w:p w14:paraId="33E64E6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[23]</w:t>
      </w:r>
      <w:r>
        <w:rPr>
          <w:rFonts w:hint="eastAsia" w:ascii="MS Mincho" w:hAnsi="MS Mincho" w:eastAsia="宋体" w:cs="Times New Roman"/>
          <w:lang w:val="en-US" w:eastAsia="ja-JP"/>
        </w:rPr>
        <w:t>千野美和子.日本説話「鉢かづき」に見る鉢の意味[J].京都光華女子大学京都光華女子大学短期大学部研究紀要,2017(54):117-126.</w:t>
      </w:r>
    </w:p>
    <w:p w14:paraId="7908234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[24]</w:t>
      </w:r>
      <w:r>
        <w:rPr>
          <w:rFonts w:hint="eastAsia" w:ascii="MS Mincho" w:hAnsi="MS Mincho" w:eastAsia="宋体" w:cs="Times New Roman"/>
          <w:lang w:val="en-US" w:eastAsia="ja-JP"/>
        </w:rPr>
        <w:t>徳田和夫.お伽草子の本地物について[J].鑑賞日本古典文学,角川書</w:t>
      </w:r>
      <w:r>
        <w:rPr>
          <w:rFonts w:hint="eastAsia" w:ascii="MS Mincho" w:hAnsi="MS Mincho" w:eastAsia="宋体" w:cs="Times New Roman"/>
          <w:lang w:val="en-US" w:eastAsia="zh-CN"/>
        </w:rPr>
        <w:t>店,1976（26):286-298.</w:t>
      </w:r>
    </w:p>
    <w:p w14:paraId="4455603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[25]</w:t>
      </w:r>
      <w:r>
        <w:rPr>
          <w:rFonts w:hint="eastAsia" w:ascii="MS Mincho" w:hAnsi="MS Mincho" w:eastAsia="宋体" w:cs="Times New Roman"/>
          <w:lang w:val="en-US" w:eastAsia="zh-CN"/>
        </w:rPr>
        <w:fldChar w:fldCharType="begin"/>
      </w:r>
      <w:r>
        <w:rPr>
          <w:rFonts w:hint="eastAsia" w:ascii="MS Mincho" w:hAnsi="MS Mincho" w:eastAsia="宋体" w:cs="Times New Roman"/>
          <w:lang w:val="en-US" w:eastAsia="zh-CN"/>
        </w:rPr>
        <w:instrText xml:space="preserve"> HYPERLINK "https://www.jstage.jst.go.jp/search/global/_search/-char/ja?item=8&amp;word=%E8%8F%B1%E6%B2%BC+%E5%BE%93%E5%B0%B9" </w:instrText>
      </w:r>
      <w:r>
        <w:rPr>
          <w:rFonts w:hint="eastAsia" w:ascii="MS Mincho" w:hAnsi="MS Mincho" w:eastAsia="宋体" w:cs="Times New Roman"/>
          <w:lang w:val="en-US" w:eastAsia="zh-CN"/>
        </w:rPr>
        <w:fldChar w:fldCharType="separate"/>
      </w:r>
      <w:r>
        <w:rPr>
          <w:rFonts w:hint="eastAsia" w:ascii="MS Mincho" w:hAnsi="MS Mincho" w:eastAsia="宋体" w:cs="Times New Roman"/>
          <w:lang w:val="en-US" w:eastAsia="zh-CN"/>
        </w:rPr>
        <w:t>菱沼従尹</w:t>
      </w:r>
      <w:r>
        <w:rPr>
          <w:rFonts w:hint="eastAsia" w:ascii="MS Mincho" w:hAnsi="MS Mincho" w:eastAsia="宋体" w:cs="Times New Roman"/>
          <w:lang w:val="en-US" w:eastAsia="zh-CN"/>
        </w:rPr>
        <w:fldChar w:fldCharType="end"/>
      </w:r>
      <w:r>
        <w:rPr>
          <w:rFonts w:hint="eastAsia" w:ascii="MS Mincho" w:hAnsi="MS Mincho" w:eastAsia="宋体" w:cs="Times New Roman"/>
          <w:lang w:val="en-US" w:eastAsia="zh-CN"/>
        </w:rPr>
        <w:t>,</w:t>
      </w:r>
      <w:r>
        <w:rPr>
          <w:rFonts w:hint="eastAsia" w:ascii="MS Mincho" w:hAnsi="MS Mincho" w:eastAsia="宋体" w:cs="Times New Roman"/>
          <w:lang w:val="en-US" w:eastAsia="zh-CN"/>
        </w:rPr>
        <w:fldChar w:fldCharType="begin"/>
      </w:r>
      <w:r>
        <w:rPr>
          <w:rFonts w:hint="eastAsia" w:ascii="MS Mincho" w:hAnsi="MS Mincho" w:eastAsia="宋体" w:cs="Times New Roman"/>
          <w:lang w:val="en-US" w:eastAsia="zh-CN"/>
        </w:rPr>
        <w:instrText xml:space="preserve"> HYPERLINK "https://www.jstage.jst.go.jp/search/global/_search/-char/ja?item=8&amp;word=%E5%B1%B1%E6%9C%AC+%E5%B9%B3" \o "山本 平, エーザイ(株)" </w:instrText>
      </w:r>
      <w:r>
        <w:rPr>
          <w:rFonts w:hint="eastAsia" w:ascii="MS Mincho" w:hAnsi="MS Mincho" w:eastAsia="宋体" w:cs="Times New Roman"/>
          <w:lang w:val="en-US" w:eastAsia="zh-CN"/>
        </w:rPr>
        <w:fldChar w:fldCharType="separate"/>
      </w:r>
      <w:r>
        <w:rPr>
          <w:rFonts w:hint="eastAsia" w:ascii="MS Mincho" w:hAnsi="MS Mincho" w:eastAsia="宋体" w:cs="Times New Roman"/>
          <w:lang w:val="en-US" w:eastAsia="zh-CN"/>
        </w:rPr>
        <w:t>山本平</w:t>
      </w:r>
      <w:r>
        <w:rPr>
          <w:rFonts w:hint="eastAsia" w:ascii="MS Mincho" w:hAnsi="MS Mincho" w:eastAsia="宋体" w:cs="Times New Roman"/>
          <w:lang w:val="en-US" w:eastAsia="zh-CN"/>
        </w:rPr>
        <w:fldChar w:fldCharType="end"/>
      </w:r>
      <w:r>
        <w:rPr>
          <w:rFonts w:hint="eastAsia" w:ascii="MS Mincho" w:hAnsi="MS Mincho" w:eastAsia="宋体" w:cs="Times New Roman"/>
          <w:lang w:val="en-US" w:eastAsia="ja-JP"/>
        </w:rPr>
        <w:t>.平均寿命について</w:t>
      </w:r>
      <w:r>
        <w:rPr>
          <w:rFonts w:hint="eastAsia" w:ascii="MS Mincho" w:hAnsi="MS Mincho" w:eastAsia="宋体" w:cs="Times New Roman"/>
          <w:lang w:val="en-US" w:eastAsia="zh-CN"/>
        </w:rPr>
        <w:t>[J]</w:t>
      </w:r>
      <w:r>
        <w:rPr>
          <w:rFonts w:hint="eastAsia" w:ascii="MS Mincho" w:hAnsi="MS Mincho" w:eastAsia="宋体" w:cs="Times New Roman"/>
          <w:lang w:val="en-US" w:eastAsia="ja-JP"/>
        </w:rPr>
        <w:t>.ファルアシア,1985(21):107-112.</w:t>
      </w:r>
    </w:p>
    <w:p w14:paraId="72D516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[26]</w:t>
      </w:r>
      <w:r>
        <w:rPr>
          <w:rFonts w:hint="eastAsia" w:ascii="MS Mincho" w:hAnsi="MS Mincho" w:eastAsia="宋体" w:cs="Times New Roman"/>
          <w:lang w:val="en-US" w:eastAsia="ja-JP"/>
        </w:rPr>
        <w:t>藤和掛美.御伽草子本の成立と寛文期[J].名古屋大学国語国文学,1985(57):25-41.</w:t>
      </w:r>
    </w:p>
    <w:p w14:paraId="476384E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[27]</w:t>
      </w:r>
      <w:r>
        <w:rPr>
          <w:rFonts w:hint="eastAsia" w:ascii="MS Mincho" w:hAnsi="MS Mincho" w:eastAsia="宋体" w:cs="Times New Roman"/>
          <w:lang w:val="en-US" w:eastAsia="ja-JP"/>
        </w:rPr>
        <w:t>藤掛和美.享保期における渋川版「御伽草子」の位置(&lt;特集&gt;近世中期の文学-個的様式の成立)[J].日本文学,1982(31):25-36.</w:t>
      </w:r>
    </w:p>
    <w:p w14:paraId="3FD4A2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[28]</w:t>
      </w:r>
      <w:r>
        <w:rPr>
          <w:rFonts w:hint="eastAsia" w:ascii="MS Mincho" w:hAnsi="MS Mincho" w:eastAsia="宋体" w:cs="Times New Roman"/>
          <w:lang w:val="en-US" w:eastAsia="ja-JP"/>
        </w:rPr>
        <w:t>藤島秀隆.室町小説の作者と読者(&lt;特集&gt;室町期の文学)[J].日本文学,1978(27):59-67.</w:t>
      </w:r>
    </w:p>
    <w:p w14:paraId="78A4A2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[29]</w:t>
      </w:r>
      <w:r>
        <w:rPr>
          <w:rFonts w:hint="eastAsia" w:ascii="MS Mincho" w:hAnsi="MS Mincho" w:eastAsia="宋体" w:cs="Times New Roman"/>
          <w:lang w:val="en-US" w:eastAsia="ja-JP"/>
        </w:rPr>
        <w:t>藤直幹.家族生活の形態[J].</w:t>
      </w:r>
      <w:r>
        <w:rPr>
          <w:rFonts w:hint="default" w:ascii="MS Mincho" w:hAnsi="MS Mincho" w:eastAsia="宋体" w:cs="Times New Roman"/>
          <w:lang w:val="en-US" w:eastAsia="ja-JP"/>
        </w:rPr>
        <w:t>人文</w:t>
      </w:r>
      <w:r>
        <w:rPr>
          <w:rFonts w:hint="eastAsia" w:ascii="MS Mincho" w:hAnsi="MS Mincho" w:eastAsia="宋体" w:cs="Times New Roman"/>
          <w:lang w:val="en-US" w:eastAsia="ja-JP"/>
        </w:rPr>
        <w:t>,</w:t>
      </w:r>
      <w:r>
        <w:rPr>
          <w:rFonts w:hint="default" w:ascii="MS Mincho" w:hAnsi="MS Mincho" w:eastAsia="宋体" w:cs="Times New Roman"/>
          <w:lang w:val="en-US" w:eastAsia="ja-JP"/>
        </w:rPr>
        <w:t>1949</w:t>
      </w:r>
      <w:r>
        <w:rPr>
          <w:rFonts w:hint="eastAsia" w:ascii="MS Mincho" w:hAnsi="MS Mincho" w:eastAsia="宋体" w:cs="Times New Roman"/>
          <w:lang w:val="en-US" w:eastAsia="ja-JP"/>
        </w:rPr>
        <w:t>(03):106-107.</w:t>
      </w:r>
    </w:p>
    <w:p w14:paraId="236C8C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[30]</w:t>
      </w:r>
      <w:r>
        <w:rPr>
          <w:rFonts w:hint="eastAsia" w:ascii="MS Mincho" w:hAnsi="MS Mincho" w:eastAsia="宋体" w:cs="Times New Roman"/>
          <w:lang w:val="en-US" w:eastAsia="ja-JP"/>
        </w:rPr>
        <w:t>古田紹欽.人間に宗教はなぜ必要か[M].東京：実業之日本社,1964.</w:t>
      </w:r>
    </w:p>
    <w:p w14:paraId="6107F7E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[31]</w:t>
      </w:r>
      <w:r>
        <w:rPr>
          <w:rFonts w:hint="eastAsia" w:ascii="MS Mincho" w:hAnsi="MS Mincho" w:eastAsia="宋体" w:cs="Times New Roman"/>
          <w:lang w:val="en-US" w:eastAsia="ja-JP"/>
        </w:rPr>
        <w:t>松本隆信.物語・草子研究 私見[J].中世文学,1985(30):77-84.</w:t>
      </w:r>
    </w:p>
    <w:p w14:paraId="46FF95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[32]</w:t>
      </w:r>
      <w:r>
        <w:rPr>
          <w:rFonts w:hint="eastAsia" w:ascii="MS Mincho" w:hAnsi="MS Mincho" w:eastAsia="宋体" w:cs="Times New Roman"/>
          <w:lang w:val="en-US" w:eastAsia="ja-JP"/>
        </w:rPr>
        <w:t>峯地光重.聴方話方教授細目と教授資料[M].倉吉町（鳥取県）:徳岡優文堂,1935.</w:t>
      </w:r>
    </w:p>
    <w:p w14:paraId="5340E2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[33]</w:t>
      </w:r>
      <w:r>
        <w:rPr>
          <w:rFonts w:hint="eastAsia" w:ascii="MS Mincho" w:hAnsi="MS Mincho" w:eastAsia="宋体" w:cs="Times New Roman"/>
          <w:lang w:val="en-US" w:eastAsia="ja-JP"/>
        </w:rPr>
        <w:t>村上学.御伽草子の世界[J].国学院雑誌三省堂,1982(83):83-86.</w:t>
      </w:r>
    </w:p>
    <w:p w14:paraId="0942BD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ja-JP"/>
        </w:rPr>
      </w:pPr>
      <w:r>
        <w:rPr>
          <w:rFonts w:hint="eastAsia" w:ascii="MS Mincho" w:hAnsi="MS Mincho" w:eastAsia="宋体" w:cs="Times New Roman"/>
          <w:lang w:val="en-US" w:eastAsia="zh-CN"/>
        </w:rPr>
        <w:t>[34]</w:t>
      </w:r>
      <w:r>
        <w:rPr>
          <w:rFonts w:hint="eastAsia" w:ascii="MS Mincho" w:hAnsi="MS Mincho" w:eastAsia="宋体" w:cs="Times New Roman"/>
          <w:lang w:val="en-US" w:eastAsia="ja-JP"/>
        </w:rPr>
        <w:t>村山修一.神仏習合と日本文化[M].東京：弘文堂書房,1942.</w:t>
      </w:r>
    </w:p>
    <w:p w14:paraId="306B0F9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ja-JP"/>
        </w:rPr>
      </w:pPr>
    </w:p>
    <w:p w14:paraId="111B6F8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zh-CN"/>
        </w:rPr>
      </w:pPr>
      <w:r>
        <w:rPr>
          <w:rFonts w:hint="eastAsia" w:ascii="MS Mincho" w:hAnsi="MS Mincho" w:eastAsia="宋体" w:cs="Times New Roman"/>
          <w:lang w:val="en-US" w:eastAsia="zh-CN"/>
        </w:rPr>
        <w:t>[35]洪瑜瑛.《御伽草子》中的“申子</w:t>
      </w:r>
      <w:r>
        <w:rPr>
          <w:rFonts w:hint="eastAsia" w:ascii="MS Mincho" w:hAnsi="MS Mincho" w:eastAsia="宋体" w:cs="Times New Roman"/>
          <w:lang w:val="en-US" w:eastAsia="ja-JP"/>
        </w:rPr>
        <w:t>譚</w:t>
      </w:r>
      <w:r>
        <w:rPr>
          <w:rFonts w:hint="eastAsia" w:ascii="MS Mincho" w:hAnsi="MS Mincho" w:eastAsia="宋体" w:cs="Times New Roman"/>
          <w:lang w:val="en-US" w:eastAsia="zh-CN"/>
        </w:rPr>
        <w:t>”[J].开封教育学院学</w:t>
      </w:r>
      <w:r>
        <w:rPr>
          <w:rFonts w:hint="eastAsia" w:ascii="MS Mincho" w:hAnsi="MS Mincho" w:eastAsia="宋体" w:cs="Times New Roman"/>
          <w:lang w:val="en-US" w:eastAsia="ja-JP"/>
        </w:rPr>
        <w:t>報</w:t>
      </w:r>
      <w:r>
        <w:rPr>
          <w:rFonts w:hint="eastAsia" w:ascii="MS Mincho" w:hAnsi="MS Mincho" w:eastAsia="宋体" w:cs="Times New Roman"/>
          <w:lang w:val="en-US" w:eastAsia="zh-CN"/>
        </w:rPr>
        <w:t>,2017,37(11):</w:t>
      </w:r>
      <w:r>
        <w:rPr>
          <w:rFonts w:hint="eastAsia" w:ascii="MS Mincho" w:hAnsi="MS Mincho" w:eastAsia="宋体" w:cs="Times New Roman"/>
          <w:lang w:val="en-US" w:eastAsia="ja-JP"/>
        </w:rPr>
        <w:t>17-</w:t>
      </w:r>
      <w:r>
        <w:rPr>
          <w:rFonts w:hint="eastAsia" w:ascii="MS Mincho" w:hAnsi="MS Mincho" w:eastAsia="宋体" w:cs="Times New Roman"/>
          <w:lang w:val="en-US" w:eastAsia="zh-CN"/>
        </w:rPr>
        <w:t>18.</w:t>
      </w:r>
    </w:p>
    <w:p w14:paraId="447829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[3</w:t>
      </w:r>
      <w:r>
        <w:rPr>
          <w:rFonts w:hint="eastAsia" w:ascii="宋体" w:hAnsi="宋体" w:cs="宋体"/>
          <w:lang w:val="en-US" w:eastAsia="zh-CN"/>
        </w:rPr>
        <w:t>6</w:t>
      </w:r>
      <w:r>
        <w:rPr>
          <w:rFonts w:hint="eastAsia" w:ascii="MS Mincho" w:hAnsi="MS Mincho" w:eastAsia="宋体" w:cs="Times New Roman"/>
          <w:lang w:val="en-US" w:eastAsia="zh-CN"/>
        </w:rPr>
        <w:t>]黄婷.《御伽草子》中女性形象的塑造[D].上海外国语大学,2022.</w:t>
      </w:r>
    </w:p>
    <w:p w14:paraId="67FD61C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[3</w:t>
      </w:r>
      <w:r>
        <w:rPr>
          <w:rFonts w:hint="eastAsia" w:ascii="宋体" w:hAnsi="宋体" w:cs="宋体"/>
          <w:lang w:val="en-US" w:eastAsia="zh-CN"/>
        </w:rPr>
        <w:t>7</w:t>
      </w:r>
      <w:r>
        <w:rPr>
          <w:rFonts w:hint="eastAsia" w:ascii="宋体" w:hAnsi="宋体" w:eastAsia="宋体" w:cs="宋体"/>
          <w:lang w:val="en-US" w:eastAsia="zh-CN"/>
        </w:rPr>
        <w:t>]</w:t>
      </w:r>
      <w:r>
        <w:rPr>
          <w:rFonts w:hint="eastAsia" w:ascii="MS Mincho" w:hAnsi="MS Mincho" w:eastAsia="宋体" w:cs="Times New Roman"/>
          <w:lang w:val="en-US" w:eastAsia="zh-CN"/>
        </w:rPr>
        <w:t>曾小花</w:t>
      </w:r>
      <w:r>
        <w:rPr>
          <w:rFonts w:hint="eastAsia" w:ascii="MS Mincho" w:hAnsi="MS Mincho" w:eastAsia="宋体" w:cs="Times New Roman"/>
          <w:lang w:val="en-US" w:eastAsia="ja-JP"/>
        </w:rPr>
        <w:t>.</w:t>
      </w:r>
      <w:r>
        <w:rPr>
          <w:rFonts w:hint="eastAsia" w:ascii="MS Mincho" w:hAnsi="MS Mincho" w:eastAsia="宋体" w:cs="Times New Roman"/>
          <w:lang w:val="en-US" w:eastAsia="zh-CN"/>
        </w:rPr>
        <w:t>唐人小说宝物书写研究[D].华东师范大学，2019.</w:t>
      </w:r>
    </w:p>
    <w:p w14:paraId="5AA50C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eastAsia" w:ascii="MS Mincho" w:hAnsi="MS Mincho" w:eastAsia="宋体" w:cs="Times New Roman"/>
          <w:lang w:val="en-US" w:eastAsia="zh-CN"/>
        </w:rPr>
      </w:pPr>
    </w:p>
    <w:p w14:paraId="3510D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0" w:leftChars="200" w:hanging="480" w:hanging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38</w:t>
      </w:r>
      <w:r>
        <w:rPr>
          <w:rFonts w:ascii="Times New Roman" w:hAnsi="Times New Roman"/>
          <w:sz w:val="24"/>
          <w:szCs w:val="24"/>
        </w:rPr>
        <w:t xml:space="preserve">] GILE D. Basic Concepts and Models for Interpreter and Translator Training[M]. Amsterdam/Philadelphia: John Benjamins, 1995. </w:t>
      </w:r>
    </w:p>
    <w:p w14:paraId="395FE2E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660" w:leftChars="200" w:hanging="240" w:hangingChars="100"/>
        <w:textAlignment w:val="auto"/>
        <w:rPr>
          <w:rFonts w:hint="default" w:ascii="MS Mincho" w:hAnsi="MS Mincho" w:eastAsia="宋体" w:cs="Times New Roman"/>
          <w:lang w:val="en-US" w:eastAsia="zh-CN"/>
        </w:rPr>
      </w:pPr>
    </w:p>
    <w:p w14:paraId="39EB15C3">
      <w:pPr>
        <w:spacing w:line="360" w:lineRule="auto"/>
      </w:pPr>
    </w:p>
    <w:sectPr>
      <w:footerReference r:id="rId3" w:type="default"/>
      <w:endnotePr>
        <w:numFmt w:val="decimal"/>
      </w:endnotePr>
      <w:pgSz w:w="11906" w:h="16838"/>
      <w:pgMar w:top="1797" w:right="1440" w:bottom="1797" w:left="1440" w:header="851" w:footer="85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B77A2">
    <w:pPr>
      <w:pStyle w:val="4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 w14:paraId="101E765D"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901BFC"/>
    <w:multiLevelType w:val="multilevel"/>
    <w:tmpl w:val="5A901BF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9774EC7"/>
    <w:multiLevelType w:val="multilevel"/>
    <w:tmpl w:val="69774EC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960"/>
  <w:drawingGridVerticalSpacing w:val="200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16"/>
    <w:rsid w:val="00055EE9"/>
    <w:rsid w:val="0008735E"/>
    <w:rsid w:val="001A5851"/>
    <w:rsid w:val="001A730F"/>
    <w:rsid w:val="001B4A4B"/>
    <w:rsid w:val="001C024C"/>
    <w:rsid w:val="002117EB"/>
    <w:rsid w:val="00266800"/>
    <w:rsid w:val="002907C7"/>
    <w:rsid w:val="00293D16"/>
    <w:rsid w:val="002B35D4"/>
    <w:rsid w:val="002F5C20"/>
    <w:rsid w:val="0037393F"/>
    <w:rsid w:val="00446986"/>
    <w:rsid w:val="004D1643"/>
    <w:rsid w:val="004E746F"/>
    <w:rsid w:val="00553F6C"/>
    <w:rsid w:val="00672A6A"/>
    <w:rsid w:val="008A1DB7"/>
    <w:rsid w:val="008E4C30"/>
    <w:rsid w:val="008E561B"/>
    <w:rsid w:val="00955DD9"/>
    <w:rsid w:val="00982363"/>
    <w:rsid w:val="0098480A"/>
    <w:rsid w:val="009A2EED"/>
    <w:rsid w:val="009B4A09"/>
    <w:rsid w:val="00AD2290"/>
    <w:rsid w:val="00AE4B18"/>
    <w:rsid w:val="00B217EF"/>
    <w:rsid w:val="00B52759"/>
    <w:rsid w:val="00B6514F"/>
    <w:rsid w:val="00BD79B3"/>
    <w:rsid w:val="00CA7B9E"/>
    <w:rsid w:val="00D807FE"/>
    <w:rsid w:val="00D95DCF"/>
    <w:rsid w:val="00DC6696"/>
    <w:rsid w:val="00DF7ED3"/>
    <w:rsid w:val="00E16934"/>
    <w:rsid w:val="00E9662C"/>
    <w:rsid w:val="00EA03B2"/>
    <w:rsid w:val="00EB0D01"/>
    <w:rsid w:val="00EC7B5F"/>
    <w:rsid w:val="00EE2524"/>
    <w:rsid w:val="00F35418"/>
    <w:rsid w:val="00FA6ED2"/>
    <w:rsid w:val="00FB4A7B"/>
    <w:rsid w:val="045C0277"/>
    <w:rsid w:val="18056B23"/>
    <w:rsid w:val="1F6D4773"/>
    <w:rsid w:val="21906189"/>
    <w:rsid w:val="270F7B55"/>
    <w:rsid w:val="2EAA5138"/>
    <w:rsid w:val="309A3761"/>
    <w:rsid w:val="46DA2CE6"/>
    <w:rsid w:val="4E740A62"/>
    <w:rsid w:val="586E6D7F"/>
    <w:rsid w:val="630B6AE7"/>
    <w:rsid w:val="636B594B"/>
    <w:rsid w:val="636D5D54"/>
    <w:rsid w:val="6ACC53C2"/>
    <w:rsid w:val="7154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  <w:rPr>
      <w:rFonts w:asciiTheme="minorHAnsi" w:hAnsiTheme="minorHAnsi" w:eastAsiaTheme="minorEastAsia" w:cstheme="minorBidi"/>
      <w:szCs w:val="24"/>
    </w:rPr>
  </w:style>
  <w:style w:type="paragraph" w:styleId="3">
    <w:name w:val="endnote text"/>
    <w:basedOn w:val="1"/>
    <w:link w:val="15"/>
    <w:qFormat/>
    <w:uiPriority w:val="0"/>
    <w:pPr>
      <w:snapToGrid w:val="0"/>
      <w:jc w:val="left"/>
    </w:pPr>
    <w:rPr>
      <w:rFonts w:ascii="Times New Roman" w:hAnsi="Times New Roman"/>
      <w:kern w:val="0"/>
      <w:sz w:val="24"/>
      <w:szCs w:val="24"/>
      <w:lang w:val="zh-CN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5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0"/>
    <w:rPr>
      <w:rFonts w:asciiTheme="minorHAnsi" w:hAnsiTheme="minorHAnsi" w:eastAsiaTheme="minorEastAsia" w:cstheme="minorBidi"/>
      <w:szCs w:val="24"/>
    </w:rPr>
  </w:style>
  <w:style w:type="paragraph" w:styleId="7">
    <w:name w:val="footnote text"/>
    <w:basedOn w:val="1"/>
    <w:qFormat/>
    <w:uiPriority w:val="0"/>
    <w:pPr>
      <w:snapToGrid w:val="0"/>
      <w:jc w:val="left"/>
    </w:pPr>
    <w:rPr>
      <w:rFonts w:asciiTheme="minorHAnsi" w:hAnsiTheme="minorHAnsi" w:eastAsiaTheme="minorEastAsia" w:cstheme="minorBidi"/>
      <w:sz w:val="18"/>
      <w:szCs w:val="24"/>
    </w:rPr>
  </w:style>
  <w:style w:type="paragraph" w:styleId="8">
    <w:name w:val="toc 2"/>
    <w:basedOn w:val="1"/>
    <w:next w:val="1"/>
    <w:qFormat/>
    <w:uiPriority w:val="0"/>
    <w:pPr>
      <w:ind w:left="420" w:leftChars="200"/>
    </w:pPr>
    <w:rPr>
      <w:rFonts w:asciiTheme="minorHAnsi" w:hAnsiTheme="minorHAnsi" w:eastAsiaTheme="minorEastAsia" w:cstheme="minorBidi"/>
      <w:szCs w:val="24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 w:asciiTheme="minorHAnsi" w:hAnsiTheme="minorHAnsi" w:eastAsiaTheme="minorEastAsia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otnote reference"/>
    <w:basedOn w:val="12"/>
    <w:qFormat/>
    <w:uiPriority w:val="0"/>
    <w:rPr>
      <w:rFonts w:ascii="Times New Roman" w:hAnsi="Times New Roman" w:eastAsia="宋体" w:cs="Times New Roman"/>
      <w:vertAlign w:val="superscript"/>
    </w:rPr>
  </w:style>
  <w:style w:type="character" w:customStyle="1" w:styleId="15">
    <w:name w:val="尾注文本 字符"/>
    <w:basedOn w:val="12"/>
    <w:link w:val="3"/>
    <w:semiHidden/>
    <w:qFormat/>
    <w:uiPriority w:val="0"/>
    <w:rPr>
      <w:rFonts w:ascii="Times New Roman" w:hAnsi="Times New Roman" w:eastAsia="宋体" w:cs="Times New Roman"/>
      <w:kern w:val="0"/>
      <w:lang w:val="zh-CN" w:eastAsia="zh-CN"/>
    </w:rPr>
  </w:style>
  <w:style w:type="character" w:customStyle="1" w:styleId="16">
    <w:name w:val="页脚 字符"/>
    <w:basedOn w:val="12"/>
    <w:link w:val="4"/>
    <w:qFormat/>
    <w:uiPriority w:val="0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页眉 字符"/>
    <w:basedOn w:val="12"/>
    <w:link w:val="5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9">
    <w:name w:val="列表段落1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szCs w:val="24"/>
    </w:rPr>
  </w:style>
  <w:style w:type="paragraph" w:customStyle="1" w:styleId="2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2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1773</Words>
  <Characters>2775</Characters>
  <Lines>7</Lines>
  <Paragraphs>2</Paragraphs>
  <TotalTime>9</TotalTime>
  <ScaleCrop>false</ScaleCrop>
  <LinksUpToDate>false</LinksUpToDate>
  <CharactersWithSpaces>2914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2020-04-24T09:52:00Z</dcterms:created>
  <dc:creator>pandawu0319@yahoo.co.jp</dc:creator>
  <cp:lastModifiedBy>吴扬</cp:lastModifiedBy>
  <dcterms:modified xsi:type="dcterms:W3CDTF">2026-01-23T04:21:10Z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0332CB1D2D784377B2E5C580A005C09A_13</vt:lpwstr>
  </property>
  <property fmtid="{D5CDD505-2E9C-101B-9397-08002B2CF9AE}" pid="4" name="KSOTemplateDocerSaveRecord">
    <vt:lpwstr>eyJoZGlkIjoiYzJmNTBhYTM1YzIzODljZTRkMmQzMDM0MDdmZTI4MDQiLCJ1c2VySWQiOiIzOTU3ODYwNDEifQ==</vt:lpwstr>
  </property>
</Properties>
</file>